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528" w:lineRule="exact"/>
        <w:ind w:right="0"/>
        <w:jc w:val="center"/>
        <w:rPr>
          <w:rFonts w:ascii="华文新魏" w:hAnsi="华文新魏" w:eastAsia="华文新魏" w:cs="华文新魏"/>
          <w:sz w:val="44"/>
          <w:szCs w:val="44"/>
        </w:rPr>
      </w:pPr>
      <w:r>
        <w:rPr>
          <w:rFonts w:ascii="华文新魏" w:hAnsi="华文新魏" w:eastAsia="华文新魏" w:cs="华文新魏"/>
          <w:sz w:val="44"/>
          <w:szCs w:val="44"/>
        </w:rPr>
        <w:t>1</w:t>
      </w:r>
      <w:r>
        <w:rPr>
          <w:rFonts w:hint="eastAsia" w:ascii="华文新魏" w:hAnsi="华文新魏" w:eastAsia="华文新魏" w:cs="华文新魏"/>
          <w:sz w:val="44"/>
          <w:szCs w:val="44"/>
          <w:lang w:val="en-US" w:eastAsia="zh-CN"/>
        </w:rPr>
        <w:t>92</w:t>
      </w:r>
      <w:r>
        <w:rPr>
          <w:rFonts w:ascii="华文新魏" w:hAnsi="华文新魏" w:eastAsia="华文新魏" w:cs="华文新魏"/>
          <w:sz w:val="44"/>
          <w:szCs w:val="44"/>
        </w:rPr>
        <w:t>学期初会计学院院考补考安排</w:t>
      </w:r>
    </w:p>
    <w:p>
      <w:pPr>
        <w:pStyle w:val="2"/>
        <w:spacing w:before="26" w:line="240" w:lineRule="auto"/>
        <w:ind w:right="0"/>
        <w:jc w:val="both"/>
        <w:rPr>
          <w:rFonts w:ascii="黑体" w:hAnsi="黑体" w:eastAsia="黑体" w:cs="黑体"/>
          <w:b/>
          <w:bCs/>
          <w:sz w:val="21"/>
          <w:szCs w:val="21"/>
        </w:rPr>
      </w:pPr>
      <w:r>
        <w:t>各位同学：</w:t>
      </w:r>
    </w:p>
    <w:p>
      <w:pPr>
        <w:spacing w:before="4" w:line="240" w:lineRule="auto"/>
        <w:ind w:firstLine="422" w:firstLineChars="200"/>
        <w:rPr>
          <w:rFonts w:hint="eastAsia" w:ascii="黑体" w:hAnsi="黑体" w:eastAsia="黑体" w:cs="黑体"/>
          <w:b/>
          <w:bCs/>
          <w:sz w:val="21"/>
          <w:szCs w:val="21"/>
          <w:lang w:eastAsia="zh-CN"/>
        </w:rPr>
      </w:pPr>
      <w:r>
        <w:rPr>
          <w:rFonts w:hint="eastAsia" w:ascii="黑体" w:hAnsi="黑体" w:eastAsia="黑体" w:cs="黑体"/>
          <w:b/>
          <w:bCs/>
          <w:sz w:val="21"/>
          <w:szCs w:val="21"/>
          <w:lang w:eastAsia="zh-CN"/>
        </w:rPr>
        <w:t>根据教务处《关于191学期补考的补充通知》，由课程所属学院组织的课程补考（院考），各学院应在2020年5月25日至6月4日间进行，各学院在2020年5月24日前要在各自学院网站上公布考试时间，请参加由学院组织的课程补考的考生向课程所属学院咨询具体补考事宜。</w:t>
      </w:r>
    </w:p>
    <w:p>
      <w:pPr>
        <w:spacing w:before="4" w:line="240" w:lineRule="auto"/>
        <w:ind w:firstLine="422" w:firstLineChars="200"/>
        <w:rPr>
          <w:rFonts w:hint="default" w:ascii="黑体" w:hAnsi="黑体" w:eastAsia="黑体" w:cs="黑体"/>
          <w:b/>
          <w:bCs/>
          <w:sz w:val="21"/>
          <w:szCs w:val="21"/>
          <w:lang w:val="en-US" w:eastAsia="zh-CN"/>
        </w:rPr>
      </w:pPr>
      <w:r>
        <w:rPr>
          <w:rFonts w:hint="eastAsia" w:ascii="黑体" w:hAnsi="黑体" w:eastAsia="黑体" w:cs="黑体"/>
          <w:b/>
          <w:bCs/>
          <w:sz w:val="21"/>
          <w:szCs w:val="21"/>
          <w:lang w:eastAsia="zh-CN"/>
        </w:rPr>
        <w:t>现将由我院组织的课程补考放学院网上，补考</w:t>
      </w:r>
      <w:r>
        <w:rPr>
          <w:rFonts w:hint="eastAsia" w:ascii="黑体" w:hAnsi="黑体" w:eastAsia="黑体" w:cs="黑体"/>
          <w:b/>
          <w:bCs/>
          <w:sz w:val="21"/>
          <w:szCs w:val="21"/>
          <w:lang w:val="en-US" w:eastAsia="zh-CN"/>
        </w:rPr>
        <w:t>6</w:t>
      </w:r>
      <w:r>
        <w:rPr>
          <w:rFonts w:hint="eastAsia" w:ascii="黑体" w:hAnsi="黑体" w:eastAsia="黑体" w:cs="黑体"/>
          <w:b/>
          <w:bCs/>
          <w:sz w:val="21"/>
          <w:szCs w:val="21"/>
          <w:lang w:eastAsia="zh-CN"/>
        </w:rPr>
        <w:t xml:space="preserve">月 </w:t>
      </w:r>
      <w:r>
        <w:rPr>
          <w:rFonts w:hint="eastAsia" w:ascii="黑体" w:hAnsi="黑体" w:eastAsia="黑体" w:cs="黑体"/>
          <w:b/>
          <w:bCs/>
          <w:sz w:val="21"/>
          <w:szCs w:val="21"/>
          <w:lang w:val="en-US" w:eastAsia="zh-CN"/>
        </w:rPr>
        <w:t>4</w:t>
      </w:r>
      <w:r>
        <w:rPr>
          <w:rFonts w:hint="eastAsia" w:ascii="黑体" w:hAnsi="黑体" w:eastAsia="黑体" w:cs="黑体"/>
          <w:b/>
          <w:bCs/>
          <w:sz w:val="21"/>
          <w:szCs w:val="21"/>
          <w:lang w:eastAsia="zh-CN"/>
        </w:rPr>
        <w:t>日（四）进行，蛟桥园 5</w:t>
      </w:r>
      <w:r>
        <w:rPr>
          <w:rFonts w:hint="eastAsia" w:ascii="黑体" w:hAnsi="黑体" w:eastAsia="黑体" w:cs="黑体"/>
          <w:b/>
          <w:bCs/>
          <w:sz w:val="21"/>
          <w:szCs w:val="21"/>
          <w:lang w:val="en-US" w:eastAsia="zh-CN"/>
        </w:rPr>
        <w:t>601</w:t>
      </w:r>
      <w:r>
        <w:rPr>
          <w:rFonts w:hint="eastAsia" w:ascii="黑体" w:hAnsi="黑体" w:eastAsia="黑体" w:cs="黑体"/>
          <w:b/>
          <w:bCs/>
          <w:sz w:val="21"/>
          <w:szCs w:val="21"/>
          <w:lang w:eastAsia="zh-CN"/>
        </w:rPr>
        <w:t xml:space="preserve"> 教室</w:t>
      </w:r>
      <w:r>
        <w:rPr>
          <w:rFonts w:hint="eastAsia" w:ascii="黑体" w:hAnsi="黑体" w:eastAsia="黑体" w:cs="黑体"/>
          <w:b/>
          <w:bCs/>
          <w:sz w:val="21"/>
          <w:szCs w:val="21"/>
          <w:lang w:val="en-US" w:eastAsia="zh-CN"/>
        </w:rPr>
        <w:t>，麦庐园1311教室。</w:t>
      </w:r>
      <w:r>
        <w:rPr>
          <w:rFonts w:hint="eastAsia" w:ascii="黑体" w:hAnsi="黑体" w:eastAsia="黑体" w:cs="黑体"/>
          <w:b/>
          <w:bCs/>
          <w:sz w:val="21"/>
          <w:szCs w:val="21"/>
          <w:lang w:eastAsia="zh-CN"/>
        </w:rPr>
        <w:t>考试方式：闭卷 ，现将补考学生名 单公布如下，标红同学有</w:t>
      </w:r>
      <w:r>
        <w:rPr>
          <w:rFonts w:hint="eastAsia" w:ascii="黑体" w:hAnsi="黑体" w:eastAsia="黑体" w:cs="黑体"/>
          <w:b/>
          <w:bCs/>
          <w:sz w:val="21"/>
          <w:szCs w:val="21"/>
          <w:lang w:val="en-US" w:eastAsia="zh-CN"/>
        </w:rPr>
        <w:t>多</w:t>
      </w:r>
      <w:r>
        <w:rPr>
          <w:rFonts w:hint="eastAsia" w:ascii="黑体" w:hAnsi="黑体" w:eastAsia="黑体" w:cs="黑体"/>
          <w:b/>
          <w:bCs/>
          <w:sz w:val="21"/>
          <w:szCs w:val="21"/>
          <w:lang w:eastAsia="zh-CN"/>
        </w:rPr>
        <w:t>场考试。希望参加考试的同学相互转告，不另发考条，准时参加考试，逾期不候，视为自动弃考！注意事项：学生证或身份证或校园卡为考试有效证件，考生须携带考试有效证件置于课桌上方备查。学生按《会计学院院考补考安排》进入指定考场，严格对号入座，单人单桌，并在“会计学院院考补考学生签到单”上对应位置签名。老师按座位号验证签到后发放试卷和答题册。</w:t>
      </w:r>
      <w:r>
        <w:rPr>
          <w:rFonts w:hint="eastAsia" w:ascii="黑体" w:hAnsi="黑体" w:eastAsia="黑体" w:cs="黑体"/>
          <w:b/>
          <w:bCs/>
          <w:sz w:val="21"/>
          <w:szCs w:val="21"/>
          <w:lang w:val="en-US" w:eastAsia="zh-CN"/>
        </w:rPr>
        <w:t xml:space="preserve"> </w:t>
      </w:r>
    </w:p>
    <w:p>
      <w:pPr>
        <w:spacing w:before="4" w:line="240" w:lineRule="auto"/>
        <w:ind w:firstLine="422" w:firstLineChars="200"/>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监考教师提前10分钟以上到场，组织学生有序进入教室，并要求学生按座位标识就座并全程佩戴口罩。考试期间，应全程佩戴口罩，不组织学生聚集讨论。如发现学生身体不适，应该尽快确认，如出现发热等异常现象，则按疫情应急处理流程及时处理，并做好教室秩序维护工作。</w:t>
      </w:r>
    </w:p>
    <w:p>
      <w:pPr>
        <w:spacing w:before="4" w:line="240" w:lineRule="auto"/>
        <w:ind w:firstLine="422" w:firstLineChars="200"/>
        <w:rPr>
          <w:rFonts w:hint="eastAsia" w:ascii="黑体" w:hAnsi="黑体" w:eastAsia="黑体" w:cs="黑体"/>
          <w:b/>
          <w:bCs/>
          <w:sz w:val="21"/>
          <w:szCs w:val="21"/>
          <w:lang w:val="en-US" w:eastAsia="zh-CN"/>
        </w:rPr>
      </w:pPr>
    </w:p>
    <w:p>
      <w:pPr>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6月4日（四）8：00-9：50，</w:t>
      </w:r>
      <w:r>
        <w:rPr>
          <w:rFonts w:hint="default" w:ascii="Arial" w:hAnsi="Arial" w:eastAsia="宋体" w:cs="Arial"/>
          <w:i w:val="0"/>
          <w:color w:val="000000"/>
          <w:kern w:val="0"/>
          <w:sz w:val="20"/>
          <w:szCs w:val="20"/>
          <w:u w:val="none"/>
          <w:lang w:val="en-US" w:eastAsia="zh-CN" w:bidi="ar"/>
        </w:rPr>
        <w:t>麦庐</w:t>
      </w:r>
      <w:r>
        <w:rPr>
          <w:rFonts w:hint="eastAsia" w:ascii="Arial" w:hAnsi="Arial" w:eastAsia="宋体" w:cs="Arial"/>
          <w:i w:val="0"/>
          <w:color w:val="000000"/>
          <w:kern w:val="0"/>
          <w:sz w:val="20"/>
          <w:szCs w:val="20"/>
          <w:u w:val="none"/>
          <w:lang w:val="en-US" w:eastAsia="zh-CN" w:bidi="ar"/>
        </w:rPr>
        <w:t>20人，教室为1311</w:t>
      </w:r>
    </w:p>
    <w:tbl>
      <w:tblPr>
        <w:tblStyle w:val="6"/>
        <w:tblpPr w:leftFromText="180" w:rightFromText="180" w:vertAnchor="text" w:horzAnchor="page" w:tblpX="706" w:tblpY="495"/>
        <w:tblOverlap w:val="never"/>
        <w:tblW w:w="100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7"/>
        <w:gridCol w:w="830"/>
        <w:gridCol w:w="430"/>
        <w:gridCol w:w="809"/>
        <w:gridCol w:w="630"/>
        <w:gridCol w:w="1301"/>
        <w:gridCol w:w="1752"/>
        <w:gridCol w:w="3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代码</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课程</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黑体" w:eastAsia="黑体" w:cs="黑体"/>
                <w:b w:val="0"/>
                <w:bCs w:val="0"/>
                <w:i w:val="0"/>
                <w:color w:val="000000"/>
                <w:sz w:val="20"/>
                <w:szCs w:val="20"/>
                <w:u w:val="none"/>
                <w:lang w:val="en-US" w:eastAsia="zh-CN"/>
              </w:rPr>
            </w:pPr>
            <w:r>
              <w:rPr>
                <w:rFonts w:hint="eastAsia" w:ascii="黑体" w:hAnsi="黑体" w:eastAsia="黑体" w:cs="黑体"/>
                <w:b w:val="0"/>
                <w:bCs w:val="0"/>
                <w:i w:val="0"/>
                <w:color w:val="000000"/>
                <w:sz w:val="20"/>
                <w:szCs w:val="20"/>
                <w:u w:val="none"/>
                <w:lang w:val="en-US" w:eastAsia="zh-CN"/>
              </w:rPr>
              <w:t>座号</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学号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姓名</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签名</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学院</w:t>
            </w:r>
          </w:p>
        </w:tc>
        <w:tc>
          <w:tcPr>
            <w:tcW w:w="3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02013</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color w:val="000000"/>
                <w:sz w:val="20"/>
                <w:szCs w:val="20"/>
                <w:u w:val="none"/>
                <w:lang w:val="en-US" w:eastAsia="zh-CN"/>
              </w:rPr>
            </w:pPr>
            <w:r>
              <w:rPr>
                <w:rFonts w:hint="eastAsia" w:ascii="黑体" w:hAnsi="黑体" w:eastAsia="黑体" w:cs="黑体"/>
                <w:b w:val="0"/>
                <w:bCs w:val="0"/>
                <w:i w:val="0"/>
                <w:color w:val="000000"/>
                <w:kern w:val="0"/>
                <w:sz w:val="20"/>
                <w:szCs w:val="20"/>
                <w:u w:val="none"/>
                <w:lang w:val="en-US" w:eastAsia="zh-CN" w:bidi="ar"/>
              </w:rPr>
              <w:t>1</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0164935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魏豪</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工商管理学院</w:t>
            </w:r>
          </w:p>
        </w:tc>
        <w:tc>
          <w:tcPr>
            <w:tcW w:w="3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市场营销(项目投资与营销策划方向)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02013</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4</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0170627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张青源</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工商管理学院</w:t>
            </w:r>
          </w:p>
        </w:tc>
        <w:tc>
          <w:tcPr>
            <w:tcW w:w="3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市场营销(项目投资与营销策划方向)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02013</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7</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0170658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买杨洋</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工商管理学院</w:t>
            </w:r>
          </w:p>
        </w:tc>
        <w:tc>
          <w:tcPr>
            <w:tcW w:w="3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市场营销(项目投资与营销策划方向)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02013</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10</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0170789</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冯建军</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工商管理学院</w:t>
            </w:r>
          </w:p>
        </w:tc>
        <w:tc>
          <w:tcPr>
            <w:tcW w:w="3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市场营销(项目投资与营销策划方向)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02013</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13</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0170904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郑昀杰</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工商管理学院</w:t>
            </w:r>
          </w:p>
        </w:tc>
        <w:tc>
          <w:tcPr>
            <w:tcW w:w="3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市场营销(项目投资与营销策划方向)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02013</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16</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0170908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周亚云</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工商管理学院</w:t>
            </w:r>
          </w:p>
        </w:tc>
        <w:tc>
          <w:tcPr>
            <w:tcW w:w="3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市场营销(项目投资与营销策划方向)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02013</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19</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0170915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刘玲灵</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工商管理学院</w:t>
            </w:r>
          </w:p>
        </w:tc>
        <w:tc>
          <w:tcPr>
            <w:tcW w:w="3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市场营销(项目投资与营销策划方向)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02013</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22</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0171006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任世杰</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工商管理学院</w:t>
            </w:r>
          </w:p>
        </w:tc>
        <w:tc>
          <w:tcPr>
            <w:tcW w:w="3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市场营销(项目投资与营销策划方向)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02013</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25</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0171066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许朔</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工商管理学院</w:t>
            </w:r>
          </w:p>
        </w:tc>
        <w:tc>
          <w:tcPr>
            <w:tcW w:w="3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市场营销(项目投资与营销策划方向)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02013</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28</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0171098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徐君</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工商管理学院</w:t>
            </w:r>
          </w:p>
        </w:tc>
        <w:tc>
          <w:tcPr>
            <w:tcW w:w="3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市场营销(项目投资与营销策划方向)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02013</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31</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0164935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魏豪</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工商管理学院</w:t>
            </w:r>
          </w:p>
        </w:tc>
        <w:tc>
          <w:tcPr>
            <w:tcW w:w="3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市场营销(项目投资与营销策划方向)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02013</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34</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0170627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张青源</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工商管理学院</w:t>
            </w:r>
          </w:p>
        </w:tc>
        <w:tc>
          <w:tcPr>
            <w:tcW w:w="3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市场营销(项目投资与营销策划方向)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02013</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37</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0170658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买杨洋</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工商管理学院</w:t>
            </w:r>
          </w:p>
        </w:tc>
        <w:tc>
          <w:tcPr>
            <w:tcW w:w="3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市场营销(项目投资与营销策划方向)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02013</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40</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0170789</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冯建军</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工商管理学院</w:t>
            </w:r>
          </w:p>
        </w:tc>
        <w:tc>
          <w:tcPr>
            <w:tcW w:w="3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市场营销(项目投资与营销策划方向)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02013</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43</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0170904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郑昀杰</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工商管理学院</w:t>
            </w:r>
          </w:p>
        </w:tc>
        <w:tc>
          <w:tcPr>
            <w:tcW w:w="3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市场营销(项目投资与营销策划方向)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02013</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46</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0170908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周亚云</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工商管理学院</w:t>
            </w:r>
          </w:p>
        </w:tc>
        <w:tc>
          <w:tcPr>
            <w:tcW w:w="3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市场营销(项目投资与营销策划方向)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02013</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49</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0170915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刘玲灵</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工商管理学院</w:t>
            </w:r>
          </w:p>
        </w:tc>
        <w:tc>
          <w:tcPr>
            <w:tcW w:w="3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市场营销(项目投资与营销策划方向)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02013</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52</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0171006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任世杰</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工商管理学院</w:t>
            </w:r>
          </w:p>
        </w:tc>
        <w:tc>
          <w:tcPr>
            <w:tcW w:w="3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市场营销(项目投资与营销策划方向)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02013</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55</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0171066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许朔</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工商管理学院</w:t>
            </w:r>
          </w:p>
        </w:tc>
        <w:tc>
          <w:tcPr>
            <w:tcW w:w="3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市场营销(项目投资与营销策划方向)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02013</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color w:val="000000"/>
                <w:sz w:val="20"/>
                <w:szCs w:val="20"/>
                <w:u w:val="none"/>
              </w:rPr>
            </w:pPr>
            <w:r>
              <w:rPr>
                <w:rFonts w:hint="eastAsia" w:ascii="黑体" w:hAnsi="黑体" w:eastAsia="黑体" w:cs="黑体"/>
                <w:b w:val="0"/>
                <w:bCs w:val="0"/>
                <w:i w:val="0"/>
                <w:color w:val="000000"/>
                <w:kern w:val="0"/>
                <w:sz w:val="20"/>
                <w:szCs w:val="20"/>
                <w:u w:val="none"/>
                <w:lang w:val="en-US" w:eastAsia="zh-CN" w:bidi="ar"/>
              </w:rPr>
              <w:t>58</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0171098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徐君</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工商管理学院</w:t>
            </w:r>
          </w:p>
        </w:tc>
        <w:tc>
          <w:tcPr>
            <w:tcW w:w="3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市场营销(项目投资与营销策划方向)</w:t>
            </w:r>
          </w:p>
        </w:tc>
      </w:tr>
    </w:tbl>
    <w:p>
      <w:pPr>
        <w:rPr>
          <w:rFonts w:hint="eastAsia" w:ascii="Arial" w:hAnsi="Arial" w:eastAsia="宋体" w:cs="Arial"/>
          <w:i w:val="0"/>
          <w:color w:val="000000"/>
          <w:kern w:val="0"/>
          <w:sz w:val="20"/>
          <w:szCs w:val="20"/>
          <w:u w:val="none"/>
          <w:lang w:val="en-US" w:eastAsia="zh-CN" w:bidi="ar"/>
        </w:rPr>
      </w:pPr>
    </w:p>
    <w:p>
      <w:pPr>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br w:type="page"/>
      </w:r>
    </w:p>
    <w:p>
      <w:pPr>
        <w:spacing w:before="0" w:line="528" w:lineRule="exact"/>
        <w:ind w:right="0"/>
        <w:jc w:val="center"/>
        <w:rPr>
          <w:rFonts w:ascii="华文新魏" w:hAnsi="华文新魏" w:eastAsia="华文新魏" w:cs="华文新魏"/>
          <w:sz w:val="44"/>
          <w:szCs w:val="44"/>
        </w:rPr>
      </w:pPr>
      <w:r>
        <w:rPr>
          <w:rFonts w:ascii="华文新魏" w:hAnsi="华文新魏" w:eastAsia="华文新魏" w:cs="华文新魏"/>
          <w:sz w:val="44"/>
          <w:szCs w:val="44"/>
        </w:rPr>
        <w:t>1</w:t>
      </w:r>
      <w:r>
        <w:rPr>
          <w:rFonts w:hint="eastAsia" w:ascii="华文新魏" w:hAnsi="华文新魏" w:eastAsia="华文新魏" w:cs="华文新魏"/>
          <w:sz w:val="44"/>
          <w:szCs w:val="44"/>
          <w:lang w:val="en-US" w:eastAsia="zh-CN"/>
        </w:rPr>
        <w:t>92</w:t>
      </w:r>
      <w:r>
        <w:rPr>
          <w:rFonts w:ascii="华文新魏" w:hAnsi="华文新魏" w:eastAsia="华文新魏" w:cs="华文新魏"/>
          <w:sz w:val="44"/>
          <w:szCs w:val="44"/>
        </w:rPr>
        <w:t>学期初会计学院院考补考安排</w:t>
      </w:r>
    </w:p>
    <w:p>
      <w:pPr>
        <w:pStyle w:val="2"/>
        <w:spacing w:before="26" w:line="240" w:lineRule="auto"/>
        <w:ind w:right="0"/>
        <w:jc w:val="both"/>
        <w:rPr>
          <w:rFonts w:ascii="黑体" w:hAnsi="黑体" w:eastAsia="黑体" w:cs="黑体"/>
          <w:b/>
          <w:bCs/>
          <w:sz w:val="21"/>
          <w:szCs w:val="21"/>
        </w:rPr>
      </w:pPr>
      <w:r>
        <w:t>各位同学：</w:t>
      </w:r>
    </w:p>
    <w:p>
      <w:pPr>
        <w:spacing w:before="4" w:line="240" w:lineRule="auto"/>
        <w:ind w:firstLine="422" w:firstLineChars="200"/>
        <w:rPr>
          <w:rFonts w:hint="eastAsia" w:ascii="黑体" w:hAnsi="黑体" w:eastAsia="黑体" w:cs="黑体"/>
          <w:b/>
          <w:bCs/>
          <w:sz w:val="21"/>
          <w:szCs w:val="21"/>
          <w:lang w:eastAsia="zh-CN"/>
        </w:rPr>
      </w:pPr>
      <w:r>
        <w:rPr>
          <w:rFonts w:hint="eastAsia" w:ascii="黑体" w:hAnsi="黑体" w:eastAsia="黑体" w:cs="黑体"/>
          <w:b/>
          <w:bCs/>
          <w:sz w:val="21"/>
          <w:szCs w:val="21"/>
          <w:lang w:eastAsia="zh-CN"/>
        </w:rPr>
        <w:t>根据教务处《关于191学期补考的补充通知》，由课程所属学院组织的课程补考（院考），各学院应在2020年5月25日至6月4日间进行，各学院在2020年5月24日前要在各自学院网站上公布考试时间，请参加由学院组织的课程补考的考生向课程所属学院咨询具体补考事宜。</w:t>
      </w:r>
    </w:p>
    <w:p>
      <w:pPr>
        <w:spacing w:before="4" w:line="240" w:lineRule="auto"/>
        <w:ind w:firstLine="422" w:firstLineChars="200"/>
        <w:rPr>
          <w:rFonts w:hint="default" w:ascii="黑体" w:hAnsi="黑体" w:eastAsia="黑体" w:cs="黑体"/>
          <w:b/>
          <w:bCs/>
          <w:sz w:val="21"/>
          <w:szCs w:val="21"/>
          <w:lang w:val="en-US" w:eastAsia="zh-CN"/>
        </w:rPr>
      </w:pPr>
      <w:r>
        <w:rPr>
          <w:rFonts w:hint="eastAsia" w:ascii="黑体" w:hAnsi="黑体" w:eastAsia="黑体" w:cs="黑体"/>
          <w:b/>
          <w:bCs/>
          <w:sz w:val="21"/>
          <w:szCs w:val="21"/>
          <w:lang w:eastAsia="zh-CN"/>
        </w:rPr>
        <w:t>现将由我院组织的课程补考放学院网上，补考</w:t>
      </w:r>
      <w:r>
        <w:rPr>
          <w:rFonts w:hint="eastAsia" w:ascii="黑体" w:hAnsi="黑体" w:eastAsia="黑体" w:cs="黑体"/>
          <w:b/>
          <w:bCs/>
          <w:sz w:val="21"/>
          <w:szCs w:val="21"/>
          <w:lang w:val="en-US" w:eastAsia="zh-CN"/>
        </w:rPr>
        <w:t>6</w:t>
      </w:r>
      <w:r>
        <w:rPr>
          <w:rFonts w:hint="eastAsia" w:ascii="黑体" w:hAnsi="黑体" w:eastAsia="黑体" w:cs="黑体"/>
          <w:b/>
          <w:bCs/>
          <w:sz w:val="21"/>
          <w:szCs w:val="21"/>
          <w:lang w:eastAsia="zh-CN"/>
        </w:rPr>
        <w:t xml:space="preserve">月 </w:t>
      </w:r>
      <w:r>
        <w:rPr>
          <w:rFonts w:hint="eastAsia" w:ascii="黑体" w:hAnsi="黑体" w:eastAsia="黑体" w:cs="黑体"/>
          <w:b/>
          <w:bCs/>
          <w:sz w:val="21"/>
          <w:szCs w:val="21"/>
          <w:lang w:val="en-US" w:eastAsia="zh-CN"/>
        </w:rPr>
        <w:t>4</w:t>
      </w:r>
      <w:r>
        <w:rPr>
          <w:rFonts w:hint="eastAsia" w:ascii="黑体" w:hAnsi="黑体" w:eastAsia="黑体" w:cs="黑体"/>
          <w:b/>
          <w:bCs/>
          <w:sz w:val="21"/>
          <w:szCs w:val="21"/>
          <w:lang w:eastAsia="zh-CN"/>
        </w:rPr>
        <w:t>日（四）进行，考试方式：闭卷 ，现将补考学生名 单公布如下，标红同学有</w:t>
      </w:r>
      <w:r>
        <w:rPr>
          <w:rFonts w:hint="eastAsia" w:ascii="黑体" w:hAnsi="黑体" w:eastAsia="黑体" w:cs="黑体"/>
          <w:b/>
          <w:bCs/>
          <w:sz w:val="21"/>
          <w:szCs w:val="21"/>
          <w:lang w:val="en-US" w:eastAsia="zh-CN"/>
        </w:rPr>
        <w:t>多</w:t>
      </w:r>
      <w:r>
        <w:rPr>
          <w:rFonts w:hint="eastAsia" w:ascii="黑体" w:hAnsi="黑体" w:eastAsia="黑体" w:cs="黑体"/>
          <w:b/>
          <w:bCs/>
          <w:sz w:val="21"/>
          <w:szCs w:val="21"/>
          <w:lang w:eastAsia="zh-CN"/>
        </w:rPr>
        <w:t>场考试。希望参加考试的同学相互转告，不另发考条，准时参加考试，逾期不候，视为自动弃考！注意事项：学生证或身份证或校园卡为考试有效证件，考生须携带考试有效证件置于课桌上方备查。学生按《会计学院院考补考安排》进入指定考场，严格对号入座，单人单桌，并在“会计学院院考补考学生签到单”上对应位置签名。老师按座位号验证签到后发放试卷和答题册。</w:t>
      </w:r>
      <w:r>
        <w:rPr>
          <w:rFonts w:hint="eastAsia" w:ascii="黑体" w:hAnsi="黑体" w:eastAsia="黑体" w:cs="黑体"/>
          <w:b/>
          <w:bCs/>
          <w:sz w:val="21"/>
          <w:szCs w:val="21"/>
          <w:lang w:val="en-US" w:eastAsia="zh-CN"/>
        </w:rPr>
        <w:t xml:space="preserve"> </w:t>
      </w:r>
    </w:p>
    <w:p>
      <w:pPr>
        <w:spacing w:before="4" w:line="240" w:lineRule="auto"/>
        <w:ind w:firstLine="422" w:firstLineChars="200"/>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监考教师提前10分钟以上到场，组织学生有序进入教室，并要求学生按座位标识就座并全程佩戴口罩。考试期间，应全程佩戴口罩，不组织学生聚集讨论。如发现学生身体不适，应该尽快确认，如出现发热等异常现象，则按疫情应急处理流程及时处理，并做好教室秩序维护工作。</w:t>
      </w:r>
    </w:p>
    <w:p>
      <w:pPr>
        <w:spacing w:before="4" w:line="240" w:lineRule="auto"/>
        <w:ind w:firstLine="422" w:firstLineChars="200"/>
        <w:rPr>
          <w:rFonts w:hint="eastAsia" w:ascii="黑体" w:hAnsi="黑体" w:eastAsia="黑体" w:cs="黑体"/>
          <w:b/>
          <w:bCs/>
          <w:sz w:val="21"/>
          <w:szCs w:val="21"/>
          <w:lang w:val="en-US" w:eastAsia="zh-CN"/>
        </w:rPr>
      </w:pPr>
    </w:p>
    <w:p>
      <w:pPr>
        <w:rPr>
          <w:rFonts w:hint="eastAsia" w:ascii="Arial" w:hAnsi="Arial" w:eastAsia="宋体" w:cs="Arial"/>
          <w:i w:val="0"/>
          <w:color w:val="000000"/>
          <w:kern w:val="0"/>
          <w:sz w:val="20"/>
          <w:szCs w:val="20"/>
          <w:u w:val="none"/>
          <w:lang w:val="en-US" w:eastAsia="zh-CN" w:bidi="ar"/>
        </w:rPr>
      </w:pPr>
      <w:r>
        <w:rPr>
          <w:rFonts w:hint="eastAsia"/>
          <w:lang w:val="en-US" w:eastAsia="zh-CN"/>
        </w:rPr>
        <w:t xml:space="preserve"> </w:t>
      </w:r>
      <w:r>
        <w:rPr>
          <w:rFonts w:hint="eastAsia" w:ascii="Arial" w:hAnsi="Arial" w:eastAsia="宋体" w:cs="Arial"/>
          <w:i w:val="0"/>
          <w:color w:val="000000"/>
          <w:kern w:val="0"/>
          <w:sz w:val="20"/>
          <w:szCs w:val="20"/>
          <w:u w:val="none"/>
          <w:lang w:val="en-US" w:eastAsia="zh-CN" w:bidi="ar"/>
        </w:rPr>
        <w:t>6月4日（四）8：00-9：50，</w:t>
      </w:r>
      <w:r>
        <w:rPr>
          <w:rFonts w:hint="default" w:ascii="Arial" w:hAnsi="Arial" w:eastAsia="宋体" w:cs="Arial"/>
          <w:i w:val="0"/>
          <w:color w:val="000000"/>
          <w:kern w:val="0"/>
          <w:sz w:val="20"/>
          <w:szCs w:val="20"/>
          <w:u w:val="none"/>
          <w:lang w:val="en-US" w:eastAsia="zh-CN" w:bidi="ar"/>
        </w:rPr>
        <w:t>蛟桥</w:t>
      </w:r>
      <w:r>
        <w:rPr>
          <w:rFonts w:hint="eastAsia" w:ascii="Arial" w:hAnsi="Arial" w:eastAsia="宋体" w:cs="Arial"/>
          <w:i w:val="0"/>
          <w:color w:val="000000"/>
          <w:kern w:val="0"/>
          <w:sz w:val="20"/>
          <w:szCs w:val="20"/>
          <w:u w:val="none"/>
          <w:lang w:val="en-US" w:eastAsia="zh-CN" w:bidi="ar"/>
        </w:rPr>
        <w:t>24人，5601教室</w:t>
      </w:r>
    </w:p>
    <w:tbl>
      <w:tblPr>
        <w:tblStyle w:val="6"/>
        <w:tblpPr w:leftFromText="180" w:rightFromText="180" w:vertAnchor="text" w:horzAnchor="page" w:tblpX="706" w:tblpY="495"/>
        <w:tblOverlap w:val="never"/>
        <w:tblW w:w="104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3"/>
        <w:gridCol w:w="1975"/>
        <w:gridCol w:w="475"/>
        <w:gridCol w:w="895"/>
        <w:gridCol w:w="696"/>
        <w:gridCol w:w="1498"/>
        <w:gridCol w:w="1950"/>
        <w:gridCol w:w="2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代码</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课程</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黑体" w:eastAsia="黑体" w:cs="黑体"/>
                <w:b/>
                <w:bCs/>
                <w:i w:val="0"/>
                <w:color w:val="000000"/>
                <w:sz w:val="20"/>
                <w:szCs w:val="20"/>
                <w:u w:val="none"/>
                <w:lang w:val="en-US" w:eastAsia="zh-CN"/>
              </w:rPr>
            </w:pPr>
            <w:r>
              <w:rPr>
                <w:rFonts w:hint="eastAsia" w:ascii="黑体" w:hAnsi="黑体" w:eastAsia="黑体" w:cs="黑体"/>
                <w:b/>
                <w:bCs/>
                <w:i w:val="0"/>
                <w:color w:val="000000"/>
                <w:sz w:val="20"/>
                <w:szCs w:val="20"/>
                <w:u w:val="none"/>
                <w:lang w:val="en-US" w:eastAsia="zh-CN"/>
              </w:rPr>
              <w:t>座号</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学号</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姓名</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签名</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02013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sz w:val="20"/>
                <w:szCs w:val="20"/>
                <w:u w:val="none"/>
                <w:lang w:val="en-US" w:eastAsia="zh-CN"/>
              </w:rPr>
            </w:pPr>
            <w:r>
              <w:rPr>
                <w:rFonts w:hint="eastAsia" w:ascii="黑体" w:hAnsi="黑体" w:eastAsia="黑体" w:cs="黑体"/>
                <w:b/>
                <w:bCs/>
                <w:i w:val="0"/>
                <w:color w:val="000000"/>
                <w:kern w:val="0"/>
                <w:sz w:val="20"/>
                <w:szCs w:val="20"/>
                <w:u w:val="none"/>
                <w:lang w:val="en-US" w:eastAsia="zh-CN" w:bidi="ar"/>
              </w:rPr>
              <w:t>1</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0160019</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彭博</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财税学院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财政学类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02353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财务管理（</w:t>
            </w:r>
            <w:r>
              <w:rPr>
                <w:rStyle w:val="7"/>
                <w:rFonts w:eastAsia="宋体"/>
                <w:lang w:val="en-US" w:eastAsia="zh-CN" w:bidi="ar"/>
              </w:rPr>
              <w:t>ACCA</w:t>
            </w:r>
            <w:r>
              <w:rPr>
                <w:rStyle w:val="8"/>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FF0000"/>
                <w:sz w:val="20"/>
                <w:szCs w:val="20"/>
                <w:u w:val="none"/>
              </w:rPr>
            </w:pPr>
            <w:r>
              <w:rPr>
                <w:rFonts w:hint="eastAsia" w:ascii="黑体" w:hAnsi="黑体" w:eastAsia="黑体" w:cs="黑体"/>
                <w:b/>
                <w:bCs/>
                <w:i w:val="0"/>
                <w:color w:val="000000"/>
                <w:kern w:val="0"/>
                <w:sz w:val="20"/>
                <w:szCs w:val="20"/>
                <w:u w:val="none"/>
                <w:lang w:val="en-US" w:eastAsia="zh-CN" w:bidi="ar"/>
              </w:rPr>
              <w:t>3</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0172434</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张明路</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02353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财务管理（</w:t>
            </w:r>
            <w:r>
              <w:rPr>
                <w:rStyle w:val="7"/>
                <w:rFonts w:eastAsia="宋体"/>
                <w:lang w:val="en-US" w:eastAsia="zh-CN" w:bidi="ar"/>
              </w:rPr>
              <w:t>ACCA</w:t>
            </w:r>
            <w:r>
              <w:rPr>
                <w:rStyle w:val="8"/>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FF0000"/>
                <w:sz w:val="20"/>
                <w:szCs w:val="20"/>
                <w:u w:val="none"/>
              </w:rPr>
            </w:pPr>
            <w:r>
              <w:rPr>
                <w:rFonts w:hint="eastAsia" w:ascii="黑体" w:hAnsi="黑体" w:eastAsia="黑体" w:cs="黑体"/>
                <w:b/>
                <w:bCs/>
                <w:i w:val="0"/>
                <w:color w:val="000000"/>
                <w:kern w:val="0"/>
                <w:sz w:val="20"/>
                <w:szCs w:val="20"/>
                <w:u w:val="none"/>
                <w:lang w:val="en-US" w:eastAsia="zh-CN" w:bidi="ar"/>
              </w:rPr>
              <w:t>5</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0172436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朱雪琛</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02353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财务管理（ACCA）</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sz w:val="20"/>
                <w:szCs w:val="20"/>
                <w:u w:val="none"/>
              </w:rPr>
            </w:pPr>
            <w:r>
              <w:rPr>
                <w:rFonts w:hint="eastAsia" w:ascii="黑体" w:hAnsi="黑体" w:eastAsia="黑体" w:cs="黑体"/>
                <w:b/>
                <w:bCs/>
                <w:i w:val="0"/>
                <w:color w:val="000000"/>
                <w:kern w:val="0"/>
                <w:sz w:val="20"/>
                <w:szCs w:val="20"/>
                <w:u w:val="none"/>
                <w:lang w:val="en-US" w:eastAsia="zh-CN" w:bidi="ar"/>
              </w:rPr>
              <w:t>7</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0180100</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张婕</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02353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财务管理（ACCA）</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sz w:val="20"/>
                <w:szCs w:val="20"/>
                <w:u w:val="none"/>
              </w:rPr>
            </w:pPr>
            <w:r>
              <w:rPr>
                <w:rFonts w:hint="eastAsia" w:ascii="黑体" w:hAnsi="黑体" w:eastAsia="黑体" w:cs="黑体"/>
                <w:b/>
                <w:bCs/>
                <w:i w:val="0"/>
                <w:color w:val="000000"/>
                <w:kern w:val="0"/>
                <w:sz w:val="20"/>
                <w:szCs w:val="20"/>
                <w:u w:val="none"/>
                <w:lang w:val="en-US" w:eastAsia="zh-CN" w:bidi="ar"/>
              </w:rPr>
              <w:t>9</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0180102</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李慧琳</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02353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财务管理（</w:t>
            </w:r>
            <w:r>
              <w:rPr>
                <w:rStyle w:val="7"/>
                <w:rFonts w:eastAsia="宋体"/>
                <w:lang w:val="en-US" w:eastAsia="zh-CN" w:bidi="ar"/>
              </w:rPr>
              <w:t>ACCA</w:t>
            </w:r>
            <w:r>
              <w:rPr>
                <w:rStyle w:val="8"/>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FF0000"/>
                <w:sz w:val="20"/>
                <w:szCs w:val="20"/>
                <w:u w:val="none"/>
              </w:rPr>
            </w:pPr>
            <w:r>
              <w:rPr>
                <w:rFonts w:hint="eastAsia" w:ascii="黑体" w:hAnsi="黑体" w:eastAsia="黑体" w:cs="黑体"/>
                <w:b/>
                <w:bCs/>
                <w:i w:val="0"/>
                <w:color w:val="000000"/>
                <w:kern w:val="0"/>
                <w:sz w:val="20"/>
                <w:szCs w:val="20"/>
                <w:u w:val="none"/>
                <w:lang w:val="en-US" w:eastAsia="zh-CN" w:bidi="ar"/>
              </w:rPr>
              <w:t>11</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0180121</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易国辉</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02353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财务管理（</w:t>
            </w:r>
            <w:r>
              <w:rPr>
                <w:rStyle w:val="7"/>
                <w:rFonts w:eastAsia="宋体"/>
                <w:lang w:val="en-US" w:eastAsia="zh-CN" w:bidi="ar"/>
              </w:rPr>
              <w:t>ACCA</w:t>
            </w:r>
            <w:r>
              <w:rPr>
                <w:rStyle w:val="8"/>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FF0000"/>
                <w:sz w:val="20"/>
                <w:szCs w:val="20"/>
                <w:u w:val="none"/>
              </w:rPr>
            </w:pPr>
            <w:r>
              <w:rPr>
                <w:rFonts w:hint="eastAsia" w:ascii="黑体" w:hAnsi="黑体" w:eastAsia="黑体" w:cs="黑体"/>
                <w:b/>
                <w:bCs/>
                <w:i w:val="0"/>
                <w:color w:val="000000"/>
                <w:kern w:val="0"/>
                <w:sz w:val="20"/>
                <w:szCs w:val="20"/>
                <w:u w:val="none"/>
                <w:lang w:val="en-US" w:eastAsia="zh-CN" w:bidi="ar"/>
              </w:rPr>
              <w:t>13</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0180131</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李彬</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02353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财务管理（ACCA）</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sz w:val="20"/>
                <w:szCs w:val="20"/>
                <w:u w:val="none"/>
              </w:rPr>
            </w:pPr>
            <w:r>
              <w:rPr>
                <w:rFonts w:hint="eastAsia" w:ascii="黑体" w:hAnsi="黑体" w:eastAsia="黑体" w:cs="黑体"/>
                <w:b/>
                <w:bCs/>
                <w:i w:val="0"/>
                <w:color w:val="000000"/>
                <w:kern w:val="0"/>
                <w:sz w:val="20"/>
                <w:szCs w:val="20"/>
                <w:u w:val="none"/>
                <w:lang w:val="en-US" w:eastAsia="zh-CN" w:bidi="ar"/>
              </w:rPr>
              <w:t>15</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0180133</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鲁嘉祺</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02353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财务管理（</w:t>
            </w:r>
            <w:r>
              <w:rPr>
                <w:rStyle w:val="7"/>
                <w:rFonts w:eastAsia="宋体"/>
                <w:lang w:val="en-US" w:eastAsia="zh-CN" w:bidi="ar"/>
              </w:rPr>
              <w:t>ACCA</w:t>
            </w:r>
            <w:r>
              <w:rPr>
                <w:rStyle w:val="8"/>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FF0000"/>
                <w:sz w:val="20"/>
                <w:szCs w:val="20"/>
                <w:u w:val="none"/>
              </w:rPr>
            </w:pPr>
            <w:r>
              <w:rPr>
                <w:rFonts w:hint="eastAsia" w:ascii="黑体" w:hAnsi="黑体" w:eastAsia="黑体" w:cs="黑体"/>
                <w:b/>
                <w:bCs/>
                <w:i w:val="0"/>
                <w:color w:val="000000"/>
                <w:kern w:val="0"/>
                <w:sz w:val="20"/>
                <w:szCs w:val="20"/>
                <w:u w:val="none"/>
                <w:lang w:val="en-US" w:eastAsia="zh-CN" w:bidi="ar"/>
              </w:rPr>
              <w:t>17</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0180141</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胡然杰</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02353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财务管理（ACCA）</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sz w:val="20"/>
                <w:szCs w:val="20"/>
                <w:u w:val="none"/>
              </w:rPr>
            </w:pPr>
            <w:r>
              <w:rPr>
                <w:rFonts w:hint="eastAsia" w:ascii="黑体" w:hAnsi="黑体" w:eastAsia="黑体" w:cs="黑体"/>
                <w:b/>
                <w:bCs/>
                <w:i w:val="0"/>
                <w:color w:val="000000"/>
                <w:kern w:val="0"/>
                <w:sz w:val="20"/>
                <w:szCs w:val="20"/>
                <w:u w:val="none"/>
                <w:lang w:val="en-US" w:eastAsia="zh-CN" w:bidi="ar"/>
              </w:rPr>
              <w:t>19</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0180155</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何华盛</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02353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财务管理（ACCA）</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sz w:val="20"/>
                <w:szCs w:val="20"/>
                <w:u w:val="none"/>
              </w:rPr>
            </w:pPr>
            <w:r>
              <w:rPr>
                <w:rFonts w:hint="eastAsia" w:ascii="黑体" w:hAnsi="黑体" w:eastAsia="黑体" w:cs="黑体"/>
                <w:b/>
                <w:bCs/>
                <w:i w:val="0"/>
                <w:color w:val="000000"/>
                <w:kern w:val="0"/>
                <w:sz w:val="20"/>
                <w:szCs w:val="20"/>
                <w:u w:val="none"/>
                <w:lang w:val="en-US" w:eastAsia="zh-CN" w:bidi="ar"/>
              </w:rPr>
              <w:t>21</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0180157</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罗雨</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02353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财务管理（ACCA）</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sz w:val="20"/>
                <w:szCs w:val="20"/>
                <w:u w:val="none"/>
              </w:rPr>
            </w:pPr>
            <w:r>
              <w:rPr>
                <w:rFonts w:hint="eastAsia" w:ascii="黑体" w:hAnsi="黑体" w:eastAsia="黑体" w:cs="黑体"/>
                <w:b/>
                <w:bCs/>
                <w:i w:val="0"/>
                <w:color w:val="000000"/>
                <w:kern w:val="0"/>
                <w:sz w:val="20"/>
                <w:szCs w:val="20"/>
                <w:u w:val="none"/>
                <w:lang w:val="en-US" w:eastAsia="zh-CN" w:bidi="ar"/>
              </w:rPr>
              <w:t>23</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0180159</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韩泽雅</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02353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财务管理（ACCA）</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sz w:val="20"/>
                <w:szCs w:val="20"/>
                <w:u w:val="none"/>
              </w:rPr>
            </w:pPr>
            <w:r>
              <w:rPr>
                <w:rFonts w:hint="eastAsia" w:ascii="黑体" w:hAnsi="黑体" w:eastAsia="黑体" w:cs="黑体"/>
                <w:b/>
                <w:bCs/>
                <w:i w:val="0"/>
                <w:color w:val="000000"/>
                <w:kern w:val="0"/>
                <w:sz w:val="20"/>
                <w:szCs w:val="20"/>
                <w:u w:val="none"/>
                <w:lang w:val="en-US" w:eastAsia="zh-CN" w:bidi="ar"/>
              </w:rPr>
              <w:t>25</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0180162</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杨柳</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02353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财务管理（ACCA）</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sz w:val="20"/>
                <w:szCs w:val="20"/>
                <w:u w:val="none"/>
              </w:rPr>
            </w:pPr>
            <w:r>
              <w:rPr>
                <w:rFonts w:hint="eastAsia" w:ascii="黑体" w:hAnsi="黑体" w:eastAsia="黑体" w:cs="黑体"/>
                <w:b/>
                <w:bCs/>
                <w:i w:val="0"/>
                <w:color w:val="000000"/>
                <w:kern w:val="0"/>
                <w:sz w:val="20"/>
                <w:szCs w:val="20"/>
                <w:u w:val="none"/>
                <w:lang w:val="en-US" w:eastAsia="zh-CN" w:bidi="ar"/>
              </w:rPr>
              <w:t>27</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0180186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曾天玉</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02353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财务管理（</w:t>
            </w:r>
            <w:r>
              <w:rPr>
                <w:rStyle w:val="7"/>
                <w:rFonts w:eastAsia="宋体"/>
                <w:lang w:val="en-US" w:eastAsia="zh-CN" w:bidi="ar"/>
              </w:rPr>
              <w:t>ACCA</w:t>
            </w:r>
            <w:r>
              <w:rPr>
                <w:rStyle w:val="8"/>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FF0000"/>
                <w:sz w:val="20"/>
                <w:szCs w:val="20"/>
                <w:u w:val="none"/>
              </w:rPr>
            </w:pPr>
            <w:r>
              <w:rPr>
                <w:rFonts w:hint="eastAsia" w:ascii="黑体" w:hAnsi="黑体" w:eastAsia="黑体" w:cs="黑体"/>
                <w:b/>
                <w:bCs/>
                <w:i w:val="0"/>
                <w:color w:val="000000"/>
                <w:kern w:val="0"/>
                <w:sz w:val="20"/>
                <w:szCs w:val="20"/>
                <w:u w:val="none"/>
                <w:lang w:val="en-US" w:eastAsia="zh-CN" w:bidi="ar"/>
              </w:rPr>
              <w:t>29</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0180219</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孙文昊</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02353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财务管理（</w:t>
            </w:r>
            <w:r>
              <w:rPr>
                <w:rStyle w:val="7"/>
                <w:rFonts w:eastAsia="宋体"/>
                <w:lang w:val="en-US" w:eastAsia="zh-CN" w:bidi="ar"/>
              </w:rPr>
              <w:t>ACCA</w:t>
            </w:r>
            <w:r>
              <w:rPr>
                <w:rStyle w:val="8"/>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FF0000"/>
                <w:sz w:val="20"/>
                <w:szCs w:val="20"/>
                <w:u w:val="none"/>
              </w:rPr>
            </w:pPr>
            <w:r>
              <w:rPr>
                <w:rFonts w:hint="eastAsia" w:ascii="黑体" w:hAnsi="黑体" w:eastAsia="黑体" w:cs="黑体"/>
                <w:b/>
                <w:bCs/>
                <w:i w:val="0"/>
                <w:color w:val="000000"/>
                <w:kern w:val="0"/>
                <w:sz w:val="20"/>
                <w:szCs w:val="20"/>
                <w:u w:val="none"/>
                <w:lang w:val="en-US" w:eastAsia="zh-CN" w:bidi="ar"/>
              </w:rPr>
              <w:t>31</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0180232</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廖宸灏</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02353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财务管理（</w:t>
            </w:r>
            <w:r>
              <w:rPr>
                <w:rStyle w:val="7"/>
                <w:rFonts w:eastAsia="宋体"/>
                <w:lang w:val="en-US" w:eastAsia="zh-CN" w:bidi="ar"/>
              </w:rPr>
              <w:t>ACCA</w:t>
            </w:r>
            <w:r>
              <w:rPr>
                <w:rStyle w:val="8"/>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FF0000"/>
                <w:sz w:val="20"/>
                <w:szCs w:val="20"/>
                <w:u w:val="none"/>
              </w:rPr>
            </w:pPr>
            <w:r>
              <w:rPr>
                <w:rFonts w:hint="eastAsia" w:ascii="黑体" w:hAnsi="黑体" w:eastAsia="黑体" w:cs="黑体"/>
                <w:b/>
                <w:bCs/>
                <w:i w:val="0"/>
                <w:color w:val="000000"/>
                <w:kern w:val="0"/>
                <w:sz w:val="20"/>
                <w:szCs w:val="20"/>
                <w:u w:val="none"/>
                <w:lang w:val="en-US" w:eastAsia="zh-CN" w:bidi="ar"/>
              </w:rPr>
              <w:t>33</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0180254</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许涵本</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028A3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财务管理（</w:t>
            </w:r>
            <w:r>
              <w:rPr>
                <w:rStyle w:val="7"/>
                <w:rFonts w:eastAsia="宋体"/>
                <w:lang w:val="en-US" w:eastAsia="zh-CN" w:bidi="ar"/>
              </w:rPr>
              <w:t>CIMA)</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FF0000"/>
                <w:sz w:val="20"/>
                <w:szCs w:val="20"/>
                <w:u w:val="none"/>
              </w:rPr>
            </w:pPr>
            <w:r>
              <w:rPr>
                <w:rFonts w:hint="eastAsia" w:ascii="黑体" w:hAnsi="黑体" w:eastAsia="黑体" w:cs="黑体"/>
                <w:b/>
                <w:bCs/>
                <w:i w:val="0"/>
                <w:color w:val="000000"/>
                <w:kern w:val="0"/>
                <w:sz w:val="20"/>
                <w:szCs w:val="20"/>
                <w:u w:val="none"/>
                <w:lang w:val="en-US" w:eastAsia="zh-CN" w:bidi="ar"/>
              </w:rPr>
              <w:t>35</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0172596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高岩松</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028A3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财务管理（</w:t>
            </w:r>
            <w:r>
              <w:rPr>
                <w:rStyle w:val="7"/>
                <w:rFonts w:eastAsia="宋体"/>
                <w:lang w:val="en-US" w:eastAsia="zh-CN" w:bidi="ar"/>
              </w:rPr>
              <w:t>CIMA)</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FF0000"/>
                <w:sz w:val="20"/>
                <w:szCs w:val="20"/>
                <w:u w:val="none"/>
              </w:rPr>
            </w:pPr>
            <w:r>
              <w:rPr>
                <w:rFonts w:hint="eastAsia" w:ascii="黑体" w:hAnsi="黑体" w:eastAsia="黑体" w:cs="黑体"/>
                <w:b/>
                <w:bCs/>
                <w:i w:val="0"/>
                <w:color w:val="000000"/>
                <w:kern w:val="0"/>
                <w:sz w:val="20"/>
                <w:szCs w:val="20"/>
                <w:u w:val="none"/>
                <w:lang w:val="en-US" w:eastAsia="zh-CN" w:bidi="ar"/>
              </w:rPr>
              <w:t>37</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0172599</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吕兵</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028A3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财务管理（CIMA)</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sz w:val="20"/>
                <w:szCs w:val="20"/>
                <w:u w:val="none"/>
              </w:rPr>
            </w:pPr>
            <w:r>
              <w:rPr>
                <w:rFonts w:hint="eastAsia" w:ascii="黑体" w:hAnsi="黑体" w:eastAsia="黑体" w:cs="黑体"/>
                <w:b/>
                <w:bCs/>
                <w:i w:val="0"/>
                <w:color w:val="000000"/>
                <w:kern w:val="0"/>
                <w:sz w:val="20"/>
                <w:szCs w:val="20"/>
                <w:u w:val="none"/>
                <w:lang w:val="en-US" w:eastAsia="zh-CN" w:bidi="ar"/>
              </w:rPr>
              <w:t>39</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0172627</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由越群</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028A3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财务管理（</w:t>
            </w:r>
            <w:r>
              <w:rPr>
                <w:rStyle w:val="7"/>
                <w:rFonts w:eastAsia="宋体"/>
                <w:lang w:val="en-US" w:eastAsia="zh-CN" w:bidi="ar"/>
              </w:rPr>
              <w:t>CIMA)</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FF0000"/>
                <w:sz w:val="20"/>
                <w:szCs w:val="20"/>
                <w:u w:val="none"/>
              </w:rPr>
            </w:pPr>
            <w:r>
              <w:rPr>
                <w:rFonts w:hint="eastAsia" w:ascii="黑体" w:hAnsi="黑体" w:eastAsia="黑体" w:cs="黑体"/>
                <w:b/>
                <w:bCs/>
                <w:i w:val="0"/>
                <w:color w:val="000000"/>
                <w:kern w:val="0"/>
                <w:sz w:val="20"/>
                <w:szCs w:val="20"/>
                <w:u w:val="none"/>
                <w:lang w:val="en-US" w:eastAsia="zh-CN" w:bidi="ar"/>
              </w:rPr>
              <w:t>41</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0180282</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黄泓凯</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028A3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财务管理（CIMA)</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sz w:val="20"/>
                <w:szCs w:val="20"/>
                <w:u w:val="none"/>
              </w:rPr>
            </w:pPr>
            <w:r>
              <w:rPr>
                <w:rFonts w:hint="eastAsia" w:ascii="黑体" w:hAnsi="黑体" w:eastAsia="黑体" w:cs="黑体"/>
                <w:b/>
                <w:bCs/>
                <w:i w:val="0"/>
                <w:color w:val="000000"/>
                <w:kern w:val="0"/>
                <w:sz w:val="20"/>
                <w:szCs w:val="20"/>
                <w:u w:val="none"/>
                <w:lang w:val="en-US" w:eastAsia="zh-CN" w:bidi="ar"/>
              </w:rPr>
              <w:t>43</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0180283</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秦可依</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028A3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财务管理（</w:t>
            </w:r>
            <w:r>
              <w:rPr>
                <w:rStyle w:val="7"/>
                <w:rFonts w:eastAsia="宋体"/>
                <w:lang w:val="en-US" w:eastAsia="zh-CN" w:bidi="ar"/>
              </w:rPr>
              <w:t>CIMA)</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FF0000"/>
                <w:sz w:val="20"/>
                <w:szCs w:val="20"/>
                <w:u w:val="none"/>
              </w:rPr>
            </w:pPr>
            <w:r>
              <w:rPr>
                <w:rFonts w:hint="eastAsia" w:ascii="黑体" w:hAnsi="黑体" w:eastAsia="黑体" w:cs="黑体"/>
                <w:b/>
                <w:bCs/>
                <w:i w:val="0"/>
                <w:color w:val="000000"/>
                <w:kern w:val="0"/>
                <w:sz w:val="20"/>
                <w:szCs w:val="20"/>
                <w:u w:val="none"/>
                <w:lang w:val="en-US" w:eastAsia="zh-CN" w:bidi="ar"/>
              </w:rPr>
              <w:t>45</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0180287</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吴语涵</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028A3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财务管理（</w:t>
            </w:r>
            <w:r>
              <w:rPr>
                <w:rStyle w:val="7"/>
                <w:rFonts w:eastAsia="宋体"/>
                <w:lang w:val="en-US" w:eastAsia="zh-CN" w:bidi="ar"/>
              </w:rPr>
              <w:t>CIMA)</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color w:val="FF0000"/>
                <w:sz w:val="20"/>
                <w:szCs w:val="20"/>
                <w:u w:val="none"/>
              </w:rPr>
            </w:pPr>
            <w:r>
              <w:rPr>
                <w:rFonts w:hint="eastAsia" w:ascii="黑体" w:hAnsi="黑体" w:eastAsia="黑体" w:cs="黑体"/>
                <w:b w:val="0"/>
                <w:bCs w:val="0"/>
                <w:i w:val="0"/>
                <w:color w:val="000000"/>
                <w:kern w:val="0"/>
                <w:sz w:val="20"/>
                <w:szCs w:val="20"/>
                <w:u w:val="none"/>
                <w:lang w:val="en-US" w:eastAsia="zh-CN" w:bidi="ar"/>
              </w:rPr>
              <w:t>47</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0180322</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金小琳</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028A3</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财务管理（</w:t>
            </w:r>
            <w:r>
              <w:rPr>
                <w:rStyle w:val="7"/>
                <w:rFonts w:eastAsia="宋体"/>
                <w:lang w:val="en-US" w:eastAsia="zh-CN" w:bidi="ar"/>
              </w:rPr>
              <w:t>CIMA)</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color w:val="FF0000"/>
                <w:sz w:val="20"/>
                <w:szCs w:val="20"/>
                <w:u w:val="none"/>
              </w:rPr>
            </w:pPr>
            <w:r>
              <w:rPr>
                <w:rFonts w:hint="eastAsia" w:ascii="黑体" w:hAnsi="黑体" w:eastAsia="黑体" w:cs="黑体"/>
                <w:b w:val="0"/>
                <w:bCs w:val="0"/>
                <w:i w:val="0"/>
                <w:color w:val="000000"/>
                <w:kern w:val="0"/>
                <w:sz w:val="20"/>
                <w:szCs w:val="20"/>
                <w:u w:val="none"/>
                <w:lang w:val="en-US" w:eastAsia="zh-CN" w:bidi="ar"/>
              </w:rPr>
              <w:t>49</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0180326</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张慧</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CIMA方向</w:t>
            </w:r>
          </w:p>
        </w:tc>
      </w:tr>
    </w:tbl>
    <w:p/>
    <w:p>
      <w:r>
        <w:br w:type="page"/>
      </w:r>
    </w:p>
    <w:p>
      <w:pPr>
        <w:spacing w:before="0" w:line="528" w:lineRule="exact"/>
        <w:ind w:right="0"/>
        <w:jc w:val="center"/>
        <w:rPr>
          <w:rFonts w:ascii="华文新魏" w:hAnsi="华文新魏" w:eastAsia="华文新魏" w:cs="华文新魏"/>
          <w:sz w:val="44"/>
          <w:szCs w:val="44"/>
        </w:rPr>
      </w:pPr>
      <w:r>
        <w:rPr>
          <w:rFonts w:ascii="华文新魏" w:hAnsi="华文新魏" w:eastAsia="华文新魏" w:cs="华文新魏"/>
          <w:sz w:val="44"/>
          <w:szCs w:val="44"/>
        </w:rPr>
        <w:t>1</w:t>
      </w:r>
      <w:r>
        <w:rPr>
          <w:rFonts w:hint="eastAsia" w:ascii="华文新魏" w:hAnsi="华文新魏" w:eastAsia="华文新魏" w:cs="华文新魏"/>
          <w:sz w:val="44"/>
          <w:szCs w:val="44"/>
          <w:lang w:val="en-US" w:eastAsia="zh-CN"/>
        </w:rPr>
        <w:t>92</w:t>
      </w:r>
      <w:r>
        <w:rPr>
          <w:rFonts w:ascii="华文新魏" w:hAnsi="华文新魏" w:eastAsia="华文新魏" w:cs="华文新魏"/>
          <w:sz w:val="44"/>
          <w:szCs w:val="44"/>
        </w:rPr>
        <w:t>学期初会计学院院考补考安排</w:t>
      </w:r>
    </w:p>
    <w:p>
      <w:pPr>
        <w:pStyle w:val="2"/>
        <w:spacing w:before="26" w:line="240" w:lineRule="auto"/>
        <w:ind w:right="0"/>
        <w:jc w:val="both"/>
        <w:rPr>
          <w:rFonts w:ascii="黑体" w:hAnsi="黑体" w:eastAsia="黑体" w:cs="黑体"/>
          <w:b/>
          <w:bCs/>
          <w:sz w:val="21"/>
          <w:szCs w:val="21"/>
        </w:rPr>
      </w:pPr>
      <w:r>
        <w:t>各位同学：</w:t>
      </w:r>
    </w:p>
    <w:p>
      <w:pPr>
        <w:spacing w:before="4" w:line="240" w:lineRule="auto"/>
        <w:ind w:firstLine="422" w:firstLineChars="200"/>
        <w:rPr>
          <w:rFonts w:hint="eastAsia" w:ascii="黑体" w:hAnsi="黑体" w:eastAsia="黑体" w:cs="黑体"/>
          <w:b/>
          <w:bCs/>
          <w:sz w:val="21"/>
          <w:szCs w:val="21"/>
          <w:lang w:eastAsia="zh-CN"/>
        </w:rPr>
      </w:pPr>
      <w:r>
        <w:rPr>
          <w:rFonts w:hint="eastAsia" w:ascii="黑体" w:hAnsi="黑体" w:eastAsia="黑体" w:cs="黑体"/>
          <w:b/>
          <w:bCs/>
          <w:sz w:val="21"/>
          <w:szCs w:val="21"/>
          <w:lang w:eastAsia="zh-CN"/>
        </w:rPr>
        <w:t>根据教务处《关于191学期补考的补充通知》，由课程所属学院组织的课程补考（院考），各学院应在2020年5月25日至6月4日间进行，各学院在2020年5月24日前要在各自学院网站上公布考试时间，请参加由学院组织的课程补考的考生向课程所属学院咨询具体补考事宜。</w:t>
      </w:r>
    </w:p>
    <w:p>
      <w:pPr>
        <w:spacing w:before="4" w:line="240" w:lineRule="auto"/>
        <w:ind w:firstLine="422" w:firstLineChars="200"/>
        <w:rPr>
          <w:rFonts w:hint="default" w:ascii="黑体" w:hAnsi="黑体" w:eastAsia="黑体" w:cs="黑体"/>
          <w:b/>
          <w:bCs/>
          <w:sz w:val="21"/>
          <w:szCs w:val="21"/>
          <w:lang w:val="en-US" w:eastAsia="zh-CN"/>
        </w:rPr>
      </w:pPr>
      <w:r>
        <w:rPr>
          <w:rFonts w:hint="eastAsia" w:ascii="黑体" w:hAnsi="黑体" w:eastAsia="黑体" w:cs="黑体"/>
          <w:b/>
          <w:bCs/>
          <w:sz w:val="21"/>
          <w:szCs w:val="21"/>
          <w:lang w:eastAsia="zh-CN"/>
        </w:rPr>
        <w:t>现将由我院组织的课程补考放学院网上，补考</w:t>
      </w:r>
      <w:r>
        <w:rPr>
          <w:rFonts w:hint="eastAsia" w:ascii="黑体" w:hAnsi="黑体" w:eastAsia="黑体" w:cs="黑体"/>
          <w:b/>
          <w:bCs/>
          <w:sz w:val="21"/>
          <w:szCs w:val="21"/>
          <w:lang w:val="en-US" w:eastAsia="zh-CN"/>
        </w:rPr>
        <w:t>6</w:t>
      </w:r>
      <w:r>
        <w:rPr>
          <w:rFonts w:hint="eastAsia" w:ascii="黑体" w:hAnsi="黑体" w:eastAsia="黑体" w:cs="黑体"/>
          <w:b/>
          <w:bCs/>
          <w:sz w:val="21"/>
          <w:szCs w:val="21"/>
          <w:lang w:eastAsia="zh-CN"/>
        </w:rPr>
        <w:t xml:space="preserve">月 </w:t>
      </w:r>
      <w:r>
        <w:rPr>
          <w:rFonts w:hint="eastAsia" w:ascii="黑体" w:hAnsi="黑体" w:eastAsia="黑体" w:cs="黑体"/>
          <w:b/>
          <w:bCs/>
          <w:sz w:val="21"/>
          <w:szCs w:val="21"/>
          <w:lang w:val="en-US" w:eastAsia="zh-CN"/>
        </w:rPr>
        <w:t>4</w:t>
      </w:r>
      <w:r>
        <w:rPr>
          <w:rFonts w:hint="eastAsia" w:ascii="黑体" w:hAnsi="黑体" w:eastAsia="黑体" w:cs="黑体"/>
          <w:b/>
          <w:bCs/>
          <w:sz w:val="21"/>
          <w:szCs w:val="21"/>
          <w:lang w:eastAsia="zh-CN"/>
        </w:rPr>
        <w:t>日（四）进行，考试方式：闭卷 ，现将补考学生名 单公布如下，标红同学有</w:t>
      </w:r>
      <w:r>
        <w:rPr>
          <w:rFonts w:hint="eastAsia" w:ascii="黑体" w:hAnsi="黑体" w:eastAsia="黑体" w:cs="黑体"/>
          <w:b/>
          <w:bCs/>
          <w:sz w:val="21"/>
          <w:szCs w:val="21"/>
          <w:lang w:val="en-US" w:eastAsia="zh-CN"/>
        </w:rPr>
        <w:t>多</w:t>
      </w:r>
      <w:r>
        <w:rPr>
          <w:rFonts w:hint="eastAsia" w:ascii="黑体" w:hAnsi="黑体" w:eastAsia="黑体" w:cs="黑体"/>
          <w:b/>
          <w:bCs/>
          <w:sz w:val="21"/>
          <w:szCs w:val="21"/>
          <w:lang w:eastAsia="zh-CN"/>
        </w:rPr>
        <w:t>场考试。希望参加考试的同学相互转告，不另发考条，准时参加考试，逾期不候，视为自动弃考！注意事项：学生证或身份证或校园卡为考试有效证件，考生须携带考试有效证件置于课桌上方备查。学生按《会计学院院考补考安排》进入指定考场，严格对号入座，单人单桌，并在“会计学院院考补考学生签到单”上对应位置签名。老师按座位号验证签到后发放试卷和答题册。</w:t>
      </w:r>
      <w:r>
        <w:rPr>
          <w:rFonts w:hint="eastAsia" w:ascii="黑体" w:hAnsi="黑体" w:eastAsia="黑体" w:cs="黑体"/>
          <w:b/>
          <w:bCs/>
          <w:sz w:val="21"/>
          <w:szCs w:val="21"/>
          <w:lang w:val="en-US" w:eastAsia="zh-CN"/>
        </w:rPr>
        <w:t xml:space="preserve"> </w:t>
      </w:r>
    </w:p>
    <w:p>
      <w:pPr>
        <w:spacing w:before="4" w:line="240" w:lineRule="auto"/>
        <w:ind w:firstLine="422" w:firstLineChars="200"/>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监考教师提前10分钟以上到场，组织学生有序进入教室，并要求学生按座位标识就座并全程佩戴口罩。考试期间，应全程佩戴口罩，不组织学生聚集讨论。如发现学生身体不适，应该尽快确认，如出现发热等异常现象，则按疫情应急处理流程及时处理，并做好教室秩序维护工作。</w:t>
      </w:r>
    </w:p>
    <w:p/>
    <w:p>
      <w:pPr>
        <w:rPr>
          <w:rFonts w:hint="eastAsia" w:eastAsiaTheme="minorEastAsia"/>
          <w:lang w:val="en-US" w:eastAsia="zh-CN"/>
        </w:rPr>
      </w:pPr>
      <w:r>
        <w:rPr>
          <w:rFonts w:hint="eastAsia" w:ascii="Arial" w:hAnsi="Arial" w:eastAsia="宋体" w:cs="Arial"/>
          <w:i w:val="0"/>
          <w:color w:val="000000"/>
          <w:kern w:val="0"/>
          <w:sz w:val="20"/>
          <w:szCs w:val="20"/>
          <w:u w:val="none"/>
          <w:lang w:val="en-US" w:eastAsia="zh-CN" w:bidi="ar"/>
        </w:rPr>
        <w:t>6月4日10：10-12：00，</w:t>
      </w:r>
      <w:r>
        <w:rPr>
          <w:rFonts w:hint="eastAsia"/>
          <w:lang w:val="en-US" w:eastAsia="zh-CN"/>
        </w:rPr>
        <w:t>26人，</w:t>
      </w:r>
      <w:r>
        <w:rPr>
          <w:rFonts w:hint="eastAsia" w:ascii="黑体" w:hAnsi="黑体" w:eastAsia="黑体" w:cs="黑体"/>
          <w:b/>
          <w:bCs/>
          <w:sz w:val="21"/>
          <w:szCs w:val="21"/>
          <w:lang w:eastAsia="zh-CN"/>
        </w:rPr>
        <w:t>蛟桥园 5</w:t>
      </w:r>
      <w:r>
        <w:rPr>
          <w:rFonts w:hint="eastAsia" w:ascii="黑体" w:hAnsi="黑体" w:eastAsia="黑体" w:cs="黑体"/>
          <w:b/>
          <w:bCs/>
          <w:sz w:val="21"/>
          <w:szCs w:val="21"/>
          <w:lang w:val="en-US" w:eastAsia="zh-CN"/>
        </w:rPr>
        <w:t>601</w:t>
      </w:r>
      <w:r>
        <w:rPr>
          <w:rFonts w:hint="eastAsia" w:ascii="黑体" w:hAnsi="黑体" w:eastAsia="黑体" w:cs="黑体"/>
          <w:b/>
          <w:bCs/>
          <w:sz w:val="21"/>
          <w:szCs w:val="21"/>
          <w:lang w:eastAsia="zh-CN"/>
        </w:rPr>
        <w:t xml:space="preserve"> 教室</w:t>
      </w:r>
    </w:p>
    <w:p/>
    <w:tbl>
      <w:tblPr>
        <w:tblStyle w:val="6"/>
        <w:tblW w:w="104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0"/>
        <w:gridCol w:w="3495"/>
        <w:gridCol w:w="462"/>
        <w:gridCol w:w="868"/>
        <w:gridCol w:w="891"/>
        <w:gridCol w:w="1348"/>
        <w:gridCol w:w="1095"/>
        <w:gridCol w:w="1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代码</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课程</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sz w:val="20"/>
                <w:szCs w:val="20"/>
                <w:u w:val="none"/>
                <w:lang w:val="en-US" w:eastAsia="zh-CN"/>
              </w:rPr>
              <w:t>座号</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学号</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姓名</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签名</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02242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企业价值评估</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0181778</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熊致佳</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会计大类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02772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政府与非营利组织会计</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FF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0161121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杨秋琳</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会计大类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02772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政府与非营利组织会计</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FF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5</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0161155</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郑植</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会计大类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02772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政府与非营利组织会计</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7</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0161308</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喻智超</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会计大类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02772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政府与非营利组织会计</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0172367</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陈峻松</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会计大类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02623</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中级财务会计</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FF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11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0144565</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何涛</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统计学院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经济学类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02623</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中级财务会计</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FF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13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0154494</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达瓦旦增</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统计学院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经济学类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02044</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中级财务会计</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15</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0161632</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姜建辉</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财税学院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公共管理类</w:t>
            </w:r>
            <w:r>
              <w:rPr>
                <w:rFonts w:hint="eastAsia" w:ascii="Arial" w:hAnsi="Arial" w:eastAsia="宋体" w:cs="Arial"/>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02623</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中级财务会计</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FF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17</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0184056</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琼吉</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财税学院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财政学类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02992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中级财务会计Ⅱ</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19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0180121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易国辉</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02992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中级财务会计Ⅱ</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21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0180127</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谢思为</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02992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中级财务会计Ⅱ</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23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0180131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李彬</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02992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中级财务会计Ⅱ</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25</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0180141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胡然杰</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02992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中级财务会计Ⅱ</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27</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0180148</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邬家欣</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02992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中级财务会计Ⅱ</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FF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29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0180219</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孙文昊</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02992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中级财务会计Ⅱ</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FF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31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0180226</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刘雨辰</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02992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中级财务会计Ⅱ</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FF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33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0180249</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陈灿</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02992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中级财务会计Ⅱ</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FF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35</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0180250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周怡帆</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02992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中级财务会计Ⅱ</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FF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37</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0180254</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许涵本</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02992</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中级财务会计Ⅱ</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39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0180258</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金千</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02824</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F1.Financial Reporting and Taxation</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FF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41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0172617</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杨宛若</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02824</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F1.Financial Reporting and Taxation</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00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43</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0180287</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吴语涵</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02824</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F1.Financial Reporting and Taxation</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FF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45</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0180298</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方宇晗</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02824</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F1.Financial Reporting and Taxation</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FF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47</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0180322</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金小琳</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02824</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F1.Financial Reporting and Taxation</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color w:val="FF0000"/>
                <w:kern w:val="2"/>
                <w:sz w:val="20"/>
                <w:szCs w:val="20"/>
                <w:u w:val="none"/>
                <w:lang w:val="en-US" w:eastAsia="zh-CN" w:bidi="ar-SA"/>
              </w:rPr>
            </w:pPr>
            <w:r>
              <w:rPr>
                <w:rFonts w:hint="eastAsia" w:ascii="黑体" w:hAnsi="黑体" w:eastAsia="黑体" w:cs="黑体"/>
                <w:i w:val="0"/>
                <w:color w:val="000000"/>
                <w:kern w:val="0"/>
                <w:sz w:val="20"/>
                <w:szCs w:val="20"/>
                <w:u w:val="none"/>
                <w:lang w:val="en-US" w:eastAsia="zh-CN" w:bidi="ar"/>
              </w:rPr>
              <w:t>49</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0180327</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周馨妮</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02883</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F3.Financial Strategy</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黑体" w:eastAsia="黑体" w:cs="黑体"/>
                <w:i w:val="0"/>
                <w:color w:val="FF0000"/>
                <w:sz w:val="20"/>
                <w:szCs w:val="20"/>
                <w:u w:val="none"/>
                <w:lang w:val="en-US"/>
              </w:rPr>
            </w:pPr>
            <w:r>
              <w:rPr>
                <w:rFonts w:hint="eastAsia" w:ascii="黑体" w:hAnsi="黑体" w:eastAsia="黑体" w:cs="黑体"/>
                <w:i w:val="0"/>
                <w:color w:val="000000"/>
                <w:sz w:val="20"/>
                <w:szCs w:val="20"/>
                <w:u w:val="none"/>
                <w:lang w:val="en-US" w:eastAsia="zh-CN"/>
              </w:rPr>
              <w:t>51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0172596</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高岩松</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CIMA方向</w:t>
            </w:r>
          </w:p>
        </w:tc>
      </w:tr>
    </w:tbl>
    <w:p>
      <w:pPr>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br w:type="page"/>
      </w:r>
    </w:p>
    <w:p>
      <w:pPr>
        <w:spacing w:before="0" w:line="528" w:lineRule="exact"/>
        <w:ind w:right="0"/>
        <w:jc w:val="center"/>
        <w:rPr>
          <w:rFonts w:ascii="华文新魏" w:hAnsi="华文新魏" w:eastAsia="华文新魏" w:cs="华文新魏"/>
          <w:sz w:val="44"/>
          <w:szCs w:val="44"/>
        </w:rPr>
      </w:pPr>
      <w:r>
        <w:rPr>
          <w:rFonts w:ascii="华文新魏" w:hAnsi="华文新魏" w:eastAsia="华文新魏" w:cs="华文新魏"/>
          <w:sz w:val="44"/>
          <w:szCs w:val="44"/>
        </w:rPr>
        <w:t>1</w:t>
      </w:r>
      <w:r>
        <w:rPr>
          <w:rFonts w:hint="eastAsia" w:ascii="华文新魏" w:hAnsi="华文新魏" w:eastAsia="华文新魏" w:cs="华文新魏"/>
          <w:sz w:val="44"/>
          <w:szCs w:val="44"/>
          <w:lang w:val="en-US" w:eastAsia="zh-CN"/>
        </w:rPr>
        <w:t>92</w:t>
      </w:r>
      <w:r>
        <w:rPr>
          <w:rFonts w:ascii="华文新魏" w:hAnsi="华文新魏" w:eastAsia="华文新魏" w:cs="华文新魏"/>
          <w:sz w:val="44"/>
          <w:szCs w:val="44"/>
        </w:rPr>
        <w:t>学期初会计学院院考补考安排</w:t>
      </w:r>
    </w:p>
    <w:p>
      <w:pPr>
        <w:pStyle w:val="2"/>
        <w:spacing w:before="26" w:line="240" w:lineRule="auto"/>
        <w:ind w:right="0"/>
        <w:jc w:val="both"/>
        <w:rPr>
          <w:rFonts w:ascii="黑体" w:hAnsi="黑体" w:eastAsia="黑体" w:cs="黑体"/>
          <w:b/>
          <w:bCs/>
          <w:sz w:val="21"/>
          <w:szCs w:val="21"/>
        </w:rPr>
      </w:pPr>
      <w:r>
        <w:t>各位同学：</w:t>
      </w:r>
    </w:p>
    <w:p>
      <w:pPr>
        <w:spacing w:before="4" w:line="240" w:lineRule="auto"/>
        <w:ind w:firstLine="422" w:firstLineChars="200"/>
        <w:rPr>
          <w:rFonts w:hint="eastAsia" w:ascii="黑体" w:hAnsi="黑体" w:eastAsia="黑体" w:cs="黑体"/>
          <w:b/>
          <w:bCs/>
          <w:sz w:val="21"/>
          <w:szCs w:val="21"/>
          <w:lang w:eastAsia="zh-CN"/>
        </w:rPr>
      </w:pPr>
      <w:r>
        <w:rPr>
          <w:rFonts w:hint="eastAsia" w:ascii="黑体" w:hAnsi="黑体" w:eastAsia="黑体" w:cs="黑体"/>
          <w:b/>
          <w:bCs/>
          <w:sz w:val="21"/>
          <w:szCs w:val="21"/>
          <w:lang w:eastAsia="zh-CN"/>
        </w:rPr>
        <w:t>根据教务处《关于191学期补考的补充通知》，由课程所属学院组织的课程补考（院考），各学院应在2020年5月25日至6月4日间进行，各学院在2020年5月24日前要在各自学院网站上公布考试时间，请参加由学院组织的课程补考的考生向课程所属学院咨询具体补考事宜。</w:t>
      </w:r>
    </w:p>
    <w:p>
      <w:pPr>
        <w:spacing w:before="4" w:line="240" w:lineRule="auto"/>
        <w:ind w:firstLine="422" w:firstLineChars="200"/>
        <w:rPr>
          <w:rFonts w:hint="default" w:ascii="黑体" w:hAnsi="黑体" w:eastAsia="黑体" w:cs="黑体"/>
          <w:b/>
          <w:bCs/>
          <w:sz w:val="21"/>
          <w:szCs w:val="21"/>
          <w:lang w:val="en-US" w:eastAsia="zh-CN"/>
        </w:rPr>
      </w:pPr>
      <w:r>
        <w:rPr>
          <w:rFonts w:hint="eastAsia" w:ascii="黑体" w:hAnsi="黑体" w:eastAsia="黑体" w:cs="黑体"/>
          <w:b/>
          <w:bCs/>
          <w:sz w:val="21"/>
          <w:szCs w:val="21"/>
          <w:lang w:eastAsia="zh-CN"/>
        </w:rPr>
        <w:t>现将由我院组织的课程补考放学院网上，补考</w:t>
      </w:r>
      <w:r>
        <w:rPr>
          <w:rFonts w:hint="eastAsia" w:ascii="黑体" w:hAnsi="黑体" w:eastAsia="黑体" w:cs="黑体"/>
          <w:b/>
          <w:bCs/>
          <w:sz w:val="21"/>
          <w:szCs w:val="21"/>
          <w:lang w:val="en-US" w:eastAsia="zh-CN"/>
        </w:rPr>
        <w:t>6</w:t>
      </w:r>
      <w:r>
        <w:rPr>
          <w:rFonts w:hint="eastAsia" w:ascii="黑体" w:hAnsi="黑体" w:eastAsia="黑体" w:cs="黑体"/>
          <w:b/>
          <w:bCs/>
          <w:sz w:val="21"/>
          <w:szCs w:val="21"/>
          <w:lang w:eastAsia="zh-CN"/>
        </w:rPr>
        <w:t xml:space="preserve">月 </w:t>
      </w:r>
      <w:r>
        <w:rPr>
          <w:rFonts w:hint="eastAsia" w:ascii="黑体" w:hAnsi="黑体" w:eastAsia="黑体" w:cs="黑体"/>
          <w:b/>
          <w:bCs/>
          <w:sz w:val="21"/>
          <w:szCs w:val="21"/>
          <w:lang w:val="en-US" w:eastAsia="zh-CN"/>
        </w:rPr>
        <w:t>4</w:t>
      </w:r>
      <w:r>
        <w:rPr>
          <w:rFonts w:hint="eastAsia" w:ascii="黑体" w:hAnsi="黑体" w:eastAsia="黑体" w:cs="黑体"/>
          <w:b/>
          <w:bCs/>
          <w:sz w:val="21"/>
          <w:szCs w:val="21"/>
          <w:lang w:eastAsia="zh-CN"/>
        </w:rPr>
        <w:t>日（四）进行，考试方式：闭卷 ，现将补考学生名 单公布如下，标红同学有</w:t>
      </w:r>
      <w:r>
        <w:rPr>
          <w:rFonts w:hint="eastAsia" w:ascii="黑体" w:hAnsi="黑体" w:eastAsia="黑体" w:cs="黑体"/>
          <w:b/>
          <w:bCs/>
          <w:sz w:val="21"/>
          <w:szCs w:val="21"/>
          <w:lang w:val="en-US" w:eastAsia="zh-CN"/>
        </w:rPr>
        <w:t>多</w:t>
      </w:r>
      <w:r>
        <w:rPr>
          <w:rFonts w:hint="eastAsia" w:ascii="黑体" w:hAnsi="黑体" w:eastAsia="黑体" w:cs="黑体"/>
          <w:b/>
          <w:bCs/>
          <w:sz w:val="21"/>
          <w:szCs w:val="21"/>
          <w:lang w:eastAsia="zh-CN"/>
        </w:rPr>
        <w:t>场考试。希望参加考试的同学相互转告，不另发考条，准时参加考试，逾期不候，视为自动弃考！注意事项：学生证或身份证或校园卡为考试有效证件，考生须携带考试有效证件置于课桌上方备查。学生按《会计学院院考补考安排》进入指定考场，严格对号入座，单人单桌，并在“会计学院院考补考学生签到单”上对应位置签名。老师按座位号验证签到后发放试卷和答题册。</w:t>
      </w:r>
      <w:r>
        <w:rPr>
          <w:rFonts w:hint="eastAsia" w:ascii="黑体" w:hAnsi="黑体" w:eastAsia="黑体" w:cs="黑体"/>
          <w:b/>
          <w:bCs/>
          <w:sz w:val="21"/>
          <w:szCs w:val="21"/>
          <w:lang w:val="en-US" w:eastAsia="zh-CN"/>
        </w:rPr>
        <w:t xml:space="preserve"> </w:t>
      </w:r>
    </w:p>
    <w:p>
      <w:pPr>
        <w:spacing w:before="4" w:line="240" w:lineRule="auto"/>
        <w:ind w:firstLine="422" w:firstLineChars="200"/>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监考教师提前10分钟以上到场，组织学生有序进入教室，并要求学生按座位标识就座并全程佩戴口罩。考试期间，应全程佩戴口罩，不组织学生聚集讨论。如发现学生身体不适，应该尽快确认，如出现发热等异常现象，则按疫情应急处理流程及时处理，并做好教室秩序维护工作。</w:t>
      </w:r>
    </w:p>
    <w:p>
      <w:pPr>
        <w:spacing w:before="4" w:line="240" w:lineRule="auto"/>
        <w:ind w:firstLine="422" w:firstLineChars="200"/>
        <w:rPr>
          <w:rFonts w:hint="eastAsia" w:ascii="黑体" w:hAnsi="黑体" w:eastAsia="黑体" w:cs="黑体"/>
          <w:b/>
          <w:bCs/>
          <w:sz w:val="21"/>
          <w:szCs w:val="21"/>
          <w:lang w:val="en-US" w:eastAsia="zh-CN"/>
        </w:rPr>
      </w:pPr>
    </w:p>
    <w:p>
      <w:r>
        <w:rPr>
          <w:rFonts w:hint="eastAsia"/>
          <w:lang w:val="en-US" w:eastAsia="zh-CN"/>
        </w:rPr>
        <w:t xml:space="preserve"> </w:t>
      </w:r>
      <w:r>
        <w:rPr>
          <w:rFonts w:hint="eastAsia" w:ascii="Arial" w:hAnsi="Arial" w:eastAsia="宋体" w:cs="Arial"/>
          <w:i w:val="0"/>
          <w:color w:val="000000"/>
          <w:kern w:val="0"/>
          <w:sz w:val="20"/>
          <w:szCs w:val="20"/>
          <w:u w:val="none"/>
          <w:lang w:val="en-US" w:eastAsia="zh-CN" w:bidi="ar"/>
        </w:rPr>
        <w:t>6月4日13：00-14：50，</w:t>
      </w:r>
      <w:r>
        <w:rPr>
          <w:rFonts w:hint="eastAsia"/>
          <w:lang w:val="en-US" w:eastAsia="zh-CN"/>
        </w:rPr>
        <w:t xml:space="preserve"> 15人，</w:t>
      </w:r>
      <w:r>
        <w:rPr>
          <w:rFonts w:hint="eastAsia" w:ascii="黑体" w:hAnsi="黑体" w:eastAsia="黑体" w:cs="黑体"/>
          <w:b/>
          <w:bCs/>
          <w:sz w:val="21"/>
          <w:szCs w:val="21"/>
          <w:lang w:eastAsia="zh-CN"/>
        </w:rPr>
        <w:t>蛟桥园 5</w:t>
      </w:r>
      <w:r>
        <w:rPr>
          <w:rFonts w:hint="eastAsia" w:ascii="黑体" w:hAnsi="黑体" w:eastAsia="黑体" w:cs="黑体"/>
          <w:b/>
          <w:bCs/>
          <w:sz w:val="21"/>
          <w:szCs w:val="21"/>
          <w:lang w:val="en-US" w:eastAsia="zh-CN"/>
        </w:rPr>
        <w:t>601</w:t>
      </w:r>
      <w:r>
        <w:rPr>
          <w:rFonts w:hint="eastAsia" w:ascii="黑体" w:hAnsi="黑体" w:eastAsia="黑体" w:cs="黑体"/>
          <w:b/>
          <w:bCs/>
          <w:sz w:val="21"/>
          <w:szCs w:val="21"/>
          <w:lang w:eastAsia="zh-CN"/>
        </w:rPr>
        <w:t xml:space="preserve"> 教室</w:t>
      </w:r>
    </w:p>
    <w:p/>
    <w:tbl>
      <w:tblPr>
        <w:tblStyle w:val="6"/>
        <w:tblW w:w="99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20"/>
        <w:gridCol w:w="3722"/>
        <w:gridCol w:w="430"/>
        <w:gridCol w:w="809"/>
        <w:gridCol w:w="630"/>
        <w:gridCol w:w="1045"/>
        <w:gridCol w:w="1050"/>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代码</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课程</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Arial" w:hAnsi="Arial" w:eastAsia="宋体" w:cs="Arial"/>
                <w:i w:val="0"/>
                <w:color w:val="000000"/>
                <w:kern w:val="2"/>
                <w:sz w:val="20"/>
                <w:szCs w:val="20"/>
                <w:u w:val="none"/>
                <w:lang w:val="en-US" w:eastAsia="zh-CN" w:bidi="ar-SA"/>
              </w:rPr>
            </w:pPr>
            <w:r>
              <w:rPr>
                <w:rFonts w:hint="eastAsia" w:ascii="Arial" w:hAnsi="Arial" w:eastAsia="宋体" w:cs="Arial"/>
                <w:i w:val="0"/>
                <w:color w:val="000000"/>
                <w:sz w:val="20"/>
                <w:szCs w:val="20"/>
                <w:u w:val="none"/>
                <w:lang w:val="en-US" w:eastAsia="zh-CN"/>
              </w:rPr>
              <w:t>座号</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学号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姓名</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签名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学院</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02813</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C04. Fundamental Business Economics</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Arial" w:hAnsi="Arial" w:eastAsia="宋体" w:cs="Arial"/>
                <w:b/>
                <w:bCs/>
                <w:i w:val="0"/>
                <w:color w:val="000000" w:themeColor="text1"/>
                <w:sz w:val="20"/>
                <w:szCs w:val="20"/>
                <w:u w:val="none"/>
                <w:lang w:val="en-US" w:eastAsia="zh-CN"/>
                <w14:textFill>
                  <w14:solidFill>
                    <w14:schemeClr w14:val="tx1"/>
                  </w14:solidFill>
                </w14:textFill>
              </w:rPr>
            </w:pPr>
            <w:r>
              <w:rPr>
                <w:rFonts w:hint="eastAsia" w:ascii="宋体" w:hAnsi="宋体" w:eastAsia="宋体" w:cs="宋体"/>
                <w:b/>
                <w:bCs/>
                <w:i w:val="0"/>
                <w:color w:val="000000" w:themeColor="text1"/>
                <w:kern w:val="0"/>
                <w:sz w:val="20"/>
                <w:szCs w:val="20"/>
                <w:u w:val="none"/>
                <w:lang w:val="en-US" w:eastAsia="zh-CN" w:bidi="ar"/>
                <w14:textFill>
                  <w14:solidFill>
                    <w14:schemeClr w14:val="tx1"/>
                  </w14:solidFill>
                </w14:textFill>
              </w:rPr>
              <w:t>1</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0180282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黄泓凯</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02813</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C04. Fundamental Business Economics</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Arial" w:hAnsi="Arial" w:eastAsia="宋体" w:cs="Arial"/>
                <w:b/>
                <w:bCs/>
                <w:i w:val="0"/>
                <w:color w:val="000000" w:themeColor="text1"/>
                <w:sz w:val="20"/>
                <w:szCs w:val="20"/>
                <w:u w:val="none"/>
                <w14:textFill>
                  <w14:solidFill>
                    <w14:schemeClr w14:val="tx1"/>
                  </w14:solidFill>
                </w14:textFill>
              </w:rPr>
            </w:pPr>
            <w:r>
              <w:rPr>
                <w:rFonts w:hint="eastAsia" w:ascii="宋体" w:hAnsi="宋体" w:eastAsia="宋体" w:cs="宋体"/>
                <w:b/>
                <w:bCs/>
                <w:i w:val="0"/>
                <w:color w:val="000000" w:themeColor="text1"/>
                <w:kern w:val="0"/>
                <w:sz w:val="20"/>
                <w:szCs w:val="20"/>
                <w:u w:val="none"/>
                <w:lang w:val="en-US" w:eastAsia="zh-CN" w:bidi="ar"/>
                <w14:textFill>
                  <w14:solidFill>
                    <w14:schemeClr w14:val="tx1"/>
                  </w14:solidFill>
                </w14:textFill>
              </w:rPr>
              <w:t>5</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0180298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方宇晗</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02813</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C04. Fundamental Business Economics</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Arial" w:hAnsi="Arial" w:eastAsia="宋体" w:cs="Arial"/>
                <w:b/>
                <w:bCs/>
                <w:i w:val="0"/>
                <w:color w:val="000000" w:themeColor="text1"/>
                <w:sz w:val="20"/>
                <w:szCs w:val="20"/>
                <w:u w:val="none"/>
                <w14:textFill>
                  <w14:solidFill>
                    <w14:schemeClr w14:val="tx1"/>
                  </w14:solidFill>
                </w14:textFill>
              </w:rPr>
            </w:pPr>
            <w:r>
              <w:rPr>
                <w:rFonts w:hint="eastAsia" w:ascii="宋体" w:hAnsi="宋体" w:eastAsia="宋体" w:cs="宋体"/>
                <w:b/>
                <w:bCs/>
                <w:i w:val="0"/>
                <w:color w:val="000000" w:themeColor="text1"/>
                <w:kern w:val="0"/>
                <w:sz w:val="20"/>
                <w:szCs w:val="20"/>
                <w:u w:val="none"/>
                <w:lang w:val="en-US" w:eastAsia="zh-CN" w:bidi="ar"/>
                <w14:textFill>
                  <w14:solidFill>
                    <w14:schemeClr w14:val="tx1"/>
                  </w14:solidFill>
                </w14:textFill>
              </w:rPr>
              <w:t>9</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0180299</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徐嘉伟</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02813</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C04. Fundamental Business Economics</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Arial" w:hAnsi="Arial" w:eastAsia="宋体" w:cs="Arial"/>
                <w:b/>
                <w:bCs/>
                <w:i w:val="0"/>
                <w:color w:val="000000" w:themeColor="text1"/>
                <w:sz w:val="20"/>
                <w:szCs w:val="20"/>
                <w:u w:val="none"/>
                <w14:textFill>
                  <w14:solidFill>
                    <w14:schemeClr w14:val="tx1"/>
                  </w14:solidFill>
                </w14:textFill>
              </w:rPr>
            </w:pPr>
            <w:r>
              <w:rPr>
                <w:rFonts w:hint="eastAsia" w:ascii="宋体" w:hAnsi="宋体" w:eastAsia="宋体" w:cs="宋体"/>
                <w:b/>
                <w:bCs/>
                <w:i w:val="0"/>
                <w:color w:val="000000" w:themeColor="text1"/>
                <w:kern w:val="0"/>
                <w:sz w:val="20"/>
                <w:szCs w:val="20"/>
                <w:u w:val="none"/>
                <w:lang w:val="en-US" w:eastAsia="zh-CN" w:bidi="ar"/>
                <w14:textFill>
                  <w14:solidFill>
                    <w14:schemeClr w14:val="tx1"/>
                  </w14:solidFill>
                </w14:textFill>
              </w:rPr>
              <w:t>13</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0180322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金小琳</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02813</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C04. Fundamental Business Economics</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Arial" w:hAnsi="Arial" w:eastAsia="宋体" w:cs="Arial"/>
                <w:b/>
                <w:bCs/>
                <w:i w:val="0"/>
                <w:color w:val="000000" w:themeColor="text1"/>
                <w:sz w:val="20"/>
                <w:szCs w:val="20"/>
                <w:u w:val="none"/>
                <w14:textFill>
                  <w14:solidFill>
                    <w14:schemeClr w14:val="tx1"/>
                  </w14:solidFill>
                </w14:textFill>
              </w:rPr>
            </w:pPr>
            <w:r>
              <w:rPr>
                <w:rFonts w:hint="eastAsia" w:ascii="宋体" w:hAnsi="宋体" w:eastAsia="宋体" w:cs="宋体"/>
                <w:b/>
                <w:bCs/>
                <w:i w:val="0"/>
                <w:color w:val="000000" w:themeColor="text1"/>
                <w:kern w:val="0"/>
                <w:sz w:val="20"/>
                <w:szCs w:val="20"/>
                <w:u w:val="none"/>
                <w:lang w:val="en-US" w:eastAsia="zh-CN" w:bidi="ar"/>
                <w14:textFill>
                  <w14:solidFill>
                    <w14:schemeClr w14:val="tx1"/>
                  </w14:solidFill>
                </w14:textFill>
              </w:rPr>
              <w:t>17</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0180326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张慧</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02813</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C04. Fundamental Business Economics</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Arial" w:hAnsi="Arial" w:eastAsia="宋体" w:cs="Arial"/>
                <w:b/>
                <w:bCs/>
                <w:i w:val="0"/>
                <w:color w:val="000000" w:themeColor="text1"/>
                <w:sz w:val="20"/>
                <w:szCs w:val="20"/>
                <w:u w:val="none"/>
                <w14:textFill>
                  <w14:solidFill>
                    <w14:schemeClr w14:val="tx1"/>
                  </w14:solidFill>
                </w14:textFill>
              </w:rPr>
            </w:pPr>
            <w:r>
              <w:rPr>
                <w:rFonts w:hint="eastAsia" w:ascii="宋体" w:hAnsi="宋体" w:eastAsia="宋体" w:cs="宋体"/>
                <w:b/>
                <w:bCs/>
                <w:i w:val="0"/>
                <w:color w:val="000000" w:themeColor="text1"/>
                <w:kern w:val="0"/>
                <w:sz w:val="20"/>
                <w:szCs w:val="20"/>
                <w:u w:val="none"/>
                <w:lang w:val="en-US" w:eastAsia="zh-CN" w:bidi="ar"/>
                <w14:textFill>
                  <w14:solidFill>
                    <w14:schemeClr w14:val="tx1"/>
                  </w14:solidFill>
                </w14:textFill>
              </w:rPr>
              <w:t>21</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0180327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周馨妮</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02813</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C04. Fundamental Business Economics</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Arial" w:hAnsi="Arial" w:eastAsia="宋体" w:cs="Arial"/>
                <w:b/>
                <w:bCs/>
                <w:i w:val="0"/>
                <w:color w:val="000000" w:themeColor="text1"/>
                <w:sz w:val="20"/>
                <w:szCs w:val="20"/>
                <w:u w:val="none"/>
                <w14:textFill>
                  <w14:solidFill>
                    <w14:schemeClr w14:val="tx1"/>
                  </w14:solidFill>
                </w14:textFill>
              </w:rPr>
            </w:pPr>
            <w:r>
              <w:rPr>
                <w:rFonts w:hint="eastAsia" w:ascii="宋体" w:hAnsi="宋体" w:eastAsia="宋体" w:cs="宋体"/>
                <w:b/>
                <w:bCs/>
                <w:i w:val="0"/>
                <w:color w:val="000000" w:themeColor="text1"/>
                <w:kern w:val="0"/>
                <w:sz w:val="20"/>
                <w:szCs w:val="20"/>
                <w:u w:val="none"/>
                <w:lang w:val="en-US" w:eastAsia="zh-CN" w:bidi="ar"/>
                <w14:textFill>
                  <w14:solidFill>
                    <w14:schemeClr w14:val="tx1"/>
                  </w14:solidFill>
                </w14:textFill>
              </w:rPr>
              <w:t>25</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0181359</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杜晨</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028D2</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E2.Project and Relationship Management</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Arial" w:hAnsi="Arial" w:eastAsia="宋体" w:cs="Arial"/>
                <w:b/>
                <w:bCs/>
                <w:i w:val="0"/>
                <w:color w:val="000000" w:themeColor="text1"/>
                <w:sz w:val="20"/>
                <w:szCs w:val="20"/>
                <w:u w:val="none"/>
                <w14:textFill>
                  <w14:solidFill>
                    <w14:schemeClr w14:val="tx1"/>
                  </w14:solidFill>
                </w14:textFill>
              </w:rPr>
            </w:pPr>
            <w:r>
              <w:rPr>
                <w:rFonts w:hint="eastAsia" w:ascii="宋体" w:hAnsi="宋体" w:eastAsia="宋体" w:cs="宋体"/>
                <w:b/>
                <w:bCs/>
                <w:i w:val="0"/>
                <w:color w:val="000000" w:themeColor="text1"/>
                <w:kern w:val="0"/>
                <w:sz w:val="20"/>
                <w:szCs w:val="20"/>
                <w:u w:val="none"/>
                <w:lang w:val="en-US" w:eastAsia="zh-CN" w:bidi="ar"/>
                <w14:textFill>
                  <w14:solidFill>
                    <w14:schemeClr w14:val="tx1"/>
                  </w14:solidFill>
                </w14:textFill>
              </w:rPr>
              <w:t>29</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0172599</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吕兵</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02064</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Strategic Business Leader</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Arial" w:hAnsi="Arial" w:eastAsia="宋体" w:cs="Arial"/>
                <w:b/>
                <w:bCs/>
                <w:i w:val="0"/>
                <w:color w:val="000000" w:themeColor="text1"/>
                <w:sz w:val="20"/>
                <w:szCs w:val="20"/>
                <w:u w:val="none"/>
                <w:lang w:val="en-US" w:eastAsia="zh-CN"/>
                <w14:textFill>
                  <w14:solidFill>
                    <w14:schemeClr w14:val="tx1"/>
                  </w14:solidFill>
                </w14:textFill>
              </w:rPr>
            </w:pPr>
            <w:r>
              <w:rPr>
                <w:rFonts w:hint="eastAsia" w:ascii="宋体" w:hAnsi="宋体" w:eastAsia="宋体" w:cs="宋体"/>
                <w:b/>
                <w:bCs/>
                <w:i w:val="0"/>
                <w:color w:val="000000" w:themeColor="text1"/>
                <w:kern w:val="0"/>
                <w:sz w:val="20"/>
                <w:szCs w:val="20"/>
                <w:u w:val="none"/>
                <w:lang w:val="en-US" w:eastAsia="zh-CN" w:bidi="ar"/>
                <w14:textFill>
                  <w14:solidFill>
                    <w14:schemeClr w14:val="tx1"/>
                  </w14:solidFill>
                </w14:textFill>
              </w:rPr>
              <w:t>33</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0162126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02064</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Strategic Business Leader</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Arial" w:hAnsi="Arial" w:eastAsia="宋体" w:cs="Arial"/>
                <w:b/>
                <w:bCs/>
                <w:i w:val="0"/>
                <w:color w:val="000000" w:themeColor="text1"/>
                <w:sz w:val="20"/>
                <w:szCs w:val="20"/>
                <w:u w:val="none"/>
                <w14:textFill>
                  <w14:solidFill>
                    <w14:schemeClr w14:val="tx1"/>
                  </w14:solidFill>
                </w14:textFill>
              </w:rPr>
            </w:pPr>
            <w:r>
              <w:rPr>
                <w:rFonts w:hint="eastAsia" w:ascii="宋体" w:hAnsi="宋体" w:eastAsia="宋体" w:cs="宋体"/>
                <w:b/>
                <w:bCs/>
                <w:i w:val="0"/>
                <w:color w:val="000000" w:themeColor="text1"/>
                <w:kern w:val="0"/>
                <w:sz w:val="20"/>
                <w:szCs w:val="20"/>
                <w:u w:val="none"/>
                <w:lang w:val="en-US" w:eastAsia="zh-CN" w:bidi="ar"/>
                <w14:textFill>
                  <w14:solidFill>
                    <w14:schemeClr w14:val="tx1"/>
                  </w14:solidFill>
                </w14:textFill>
              </w:rPr>
              <w:t>37</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0162372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张天行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02064</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Strategic Business Leader</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Arial" w:hAnsi="Arial" w:eastAsia="宋体" w:cs="Arial"/>
                <w:b/>
                <w:bCs/>
                <w:i w:val="0"/>
                <w:color w:val="000000" w:themeColor="text1"/>
                <w:sz w:val="20"/>
                <w:szCs w:val="20"/>
                <w:u w:val="none"/>
                <w14:textFill>
                  <w14:solidFill>
                    <w14:schemeClr w14:val="tx1"/>
                  </w14:solidFill>
                </w14:textFill>
              </w:rPr>
            </w:pPr>
            <w:r>
              <w:rPr>
                <w:rFonts w:hint="eastAsia" w:ascii="宋体" w:hAnsi="宋体" w:eastAsia="宋体" w:cs="宋体"/>
                <w:b/>
                <w:bCs/>
                <w:i w:val="0"/>
                <w:color w:val="000000" w:themeColor="text1"/>
                <w:kern w:val="0"/>
                <w:sz w:val="20"/>
                <w:szCs w:val="20"/>
                <w:u w:val="none"/>
                <w:lang w:val="en-US" w:eastAsia="zh-CN" w:bidi="ar"/>
                <w14:textFill>
                  <w14:solidFill>
                    <w14:schemeClr w14:val="tx1"/>
                  </w14:solidFill>
                </w14:textFill>
              </w:rPr>
              <w:t>41</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0162385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肖泱</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02064</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Strategic Business Leader</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Arial" w:hAnsi="Arial" w:eastAsia="宋体" w:cs="Arial"/>
                <w:b/>
                <w:bCs/>
                <w:i w:val="0"/>
                <w:color w:val="000000" w:themeColor="text1"/>
                <w:sz w:val="20"/>
                <w:szCs w:val="20"/>
                <w:u w:val="none"/>
                <w14:textFill>
                  <w14:solidFill>
                    <w14:schemeClr w14:val="tx1"/>
                  </w14:solidFill>
                </w14:textFill>
              </w:rPr>
            </w:pPr>
            <w:r>
              <w:rPr>
                <w:rFonts w:hint="eastAsia" w:ascii="宋体" w:hAnsi="宋体" w:eastAsia="宋体" w:cs="宋体"/>
                <w:b/>
                <w:bCs/>
                <w:i w:val="0"/>
                <w:color w:val="000000" w:themeColor="text1"/>
                <w:kern w:val="0"/>
                <w:sz w:val="20"/>
                <w:szCs w:val="20"/>
                <w:u w:val="none"/>
                <w:lang w:val="en-US" w:eastAsia="zh-CN" w:bidi="ar"/>
                <w14:textFill>
                  <w14:solidFill>
                    <w14:schemeClr w14:val="tx1"/>
                  </w14:solidFill>
                </w14:textFill>
              </w:rPr>
              <w:t>45</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0172443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陈日欢</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02064</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Strategic Business Leader</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Arial" w:hAnsi="Arial" w:eastAsia="宋体" w:cs="Arial"/>
                <w:b/>
                <w:bCs/>
                <w:i w:val="0"/>
                <w:color w:val="000000" w:themeColor="text1"/>
                <w:sz w:val="20"/>
                <w:szCs w:val="20"/>
                <w:u w:val="none"/>
                <w14:textFill>
                  <w14:solidFill>
                    <w14:schemeClr w14:val="tx1"/>
                  </w14:solidFill>
                </w14:textFill>
              </w:rPr>
            </w:pPr>
            <w:r>
              <w:rPr>
                <w:rFonts w:hint="eastAsia" w:ascii="宋体" w:hAnsi="宋体" w:eastAsia="宋体" w:cs="宋体"/>
                <w:b/>
                <w:bCs/>
                <w:i w:val="0"/>
                <w:color w:val="000000" w:themeColor="text1"/>
                <w:kern w:val="0"/>
                <w:sz w:val="20"/>
                <w:szCs w:val="20"/>
                <w:u w:val="none"/>
                <w:lang w:val="en-US" w:eastAsia="zh-CN" w:bidi="ar"/>
                <w14:textFill>
                  <w14:solidFill>
                    <w14:schemeClr w14:val="tx1"/>
                  </w14:solidFill>
                </w14:textFill>
              </w:rPr>
              <w:t>49</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0172455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易宇威</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02064</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Strategic Business Leader</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Arial" w:hAnsi="Arial" w:eastAsia="宋体" w:cs="Arial"/>
                <w:b/>
                <w:bCs/>
                <w:i w:val="0"/>
                <w:color w:val="000000" w:themeColor="text1"/>
                <w:sz w:val="20"/>
                <w:szCs w:val="20"/>
                <w:u w:val="none"/>
                <w14:textFill>
                  <w14:solidFill>
                    <w14:schemeClr w14:val="tx1"/>
                  </w14:solidFill>
                </w14:textFill>
              </w:rPr>
            </w:pPr>
            <w:r>
              <w:rPr>
                <w:rFonts w:hint="eastAsia" w:ascii="宋体" w:hAnsi="宋体" w:eastAsia="宋体" w:cs="宋体"/>
                <w:b/>
                <w:bCs/>
                <w:i w:val="0"/>
                <w:color w:val="000000" w:themeColor="text1"/>
                <w:kern w:val="0"/>
                <w:sz w:val="20"/>
                <w:szCs w:val="20"/>
                <w:u w:val="none"/>
                <w:lang w:val="en-US" w:eastAsia="zh-CN" w:bidi="ar"/>
                <w14:textFill>
                  <w14:solidFill>
                    <w14:schemeClr w14:val="tx1"/>
                  </w14:solidFill>
                </w14:textFill>
              </w:rPr>
              <w:t>53</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0172475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李昊</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02064</w:t>
            </w:r>
          </w:p>
        </w:tc>
        <w:tc>
          <w:tcPr>
            <w:tcW w:w="37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Strategic Business Leader</w:t>
            </w:r>
          </w:p>
        </w:tc>
        <w:tc>
          <w:tcPr>
            <w:tcW w:w="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Arial" w:hAnsi="Arial" w:eastAsia="宋体" w:cs="Arial"/>
                <w:b/>
                <w:bCs/>
                <w:i w:val="0"/>
                <w:color w:val="000000" w:themeColor="text1"/>
                <w:sz w:val="20"/>
                <w:szCs w:val="20"/>
                <w:u w:val="none"/>
                <w14:textFill>
                  <w14:solidFill>
                    <w14:schemeClr w14:val="tx1"/>
                  </w14:solidFill>
                </w14:textFill>
              </w:rPr>
            </w:pPr>
            <w:r>
              <w:rPr>
                <w:rFonts w:hint="eastAsia" w:ascii="宋体" w:hAnsi="宋体" w:eastAsia="宋体" w:cs="宋体"/>
                <w:b/>
                <w:bCs/>
                <w:i w:val="0"/>
                <w:color w:val="000000" w:themeColor="text1"/>
                <w:kern w:val="0"/>
                <w:sz w:val="20"/>
                <w:szCs w:val="20"/>
                <w:u w:val="none"/>
                <w:lang w:val="en-US" w:eastAsia="zh-CN" w:bidi="ar"/>
                <w14:textFill>
                  <w14:solidFill>
                    <w14:schemeClr w14:val="tx1"/>
                  </w14:solidFill>
                </w14:textFill>
              </w:rPr>
              <w:t>57</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0172487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陈莹</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bl>
    <w:p/>
    <w:p/>
    <w:p/>
    <w:p>
      <w:pPr>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br w:type="page"/>
      </w:r>
    </w:p>
    <w:p>
      <w:pPr>
        <w:spacing w:before="0" w:line="528" w:lineRule="exact"/>
        <w:ind w:right="0"/>
        <w:jc w:val="center"/>
        <w:rPr>
          <w:rFonts w:ascii="华文新魏" w:hAnsi="华文新魏" w:eastAsia="华文新魏" w:cs="华文新魏"/>
          <w:sz w:val="44"/>
          <w:szCs w:val="44"/>
        </w:rPr>
      </w:pPr>
      <w:r>
        <w:rPr>
          <w:rFonts w:ascii="华文新魏" w:hAnsi="华文新魏" w:eastAsia="华文新魏" w:cs="华文新魏"/>
          <w:sz w:val="44"/>
          <w:szCs w:val="44"/>
        </w:rPr>
        <w:t>1</w:t>
      </w:r>
      <w:r>
        <w:rPr>
          <w:rFonts w:hint="eastAsia" w:ascii="华文新魏" w:hAnsi="华文新魏" w:eastAsia="华文新魏" w:cs="华文新魏"/>
          <w:sz w:val="44"/>
          <w:szCs w:val="44"/>
          <w:lang w:val="en-US" w:eastAsia="zh-CN"/>
        </w:rPr>
        <w:t>92</w:t>
      </w:r>
      <w:r>
        <w:rPr>
          <w:rFonts w:ascii="华文新魏" w:hAnsi="华文新魏" w:eastAsia="华文新魏" w:cs="华文新魏"/>
          <w:sz w:val="44"/>
          <w:szCs w:val="44"/>
        </w:rPr>
        <w:t>学期初会计学院院考补考安排</w:t>
      </w:r>
    </w:p>
    <w:p>
      <w:pPr>
        <w:pStyle w:val="2"/>
        <w:spacing w:before="26" w:line="240" w:lineRule="auto"/>
        <w:ind w:right="0"/>
        <w:jc w:val="both"/>
        <w:rPr>
          <w:rFonts w:ascii="黑体" w:hAnsi="黑体" w:eastAsia="黑体" w:cs="黑体"/>
          <w:b/>
          <w:bCs/>
          <w:sz w:val="21"/>
          <w:szCs w:val="21"/>
        </w:rPr>
      </w:pPr>
      <w:r>
        <w:t>各位同学：</w:t>
      </w:r>
    </w:p>
    <w:p>
      <w:pPr>
        <w:spacing w:before="4" w:line="240" w:lineRule="auto"/>
        <w:ind w:firstLine="422" w:firstLineChars="200"/>
        <w:rPr>
          <w:rFonts w:hint="eastAsia" w:ascii="黑体" w:hAnsi="黑体" w:eastAsia="黑体" w:cs="黑体"/>
          <w:b/>
          <w:bCs/>
          <w:sz w:val="21"/>
          <w:szCs w:val="21"/>
          <w:lang w:eastAsia="zh-CN"/>
        </w:rPr>
      </w:pPr>
      <w:r>
        <w:rPr>
          <w:rFonts w:hint="eastAsia" w:ascii="黑体" w:hAnsi="黑体" w:eastAsia="黑体" w:cs="黑体"/>
          <w:b/>
          <w:bCs/>
          <w:sz w:val="21"/>
          <w:szCs w:val="21"/>
          <w:lang w:eastAsia="zh-CN"/>
        </w:rPr>
        <w:t>根据教务处《关于191学期补考的补充通知》，由课程所属学院组织的课程补考（院考），各学院应在2020年5月25日至6月4日间进行，各学院在2020年5月24日前要在各自学院网站上公布考试时间，请参加由学院组织的课程补考的考生向课程所属学院咨询具体补考事宜。</w:t>
      </w:r>
    </w:p>
    <w:p>
      <w:pPr>
        <w:spacing w:before="4" w:line="240" w:lineRule="auto"/>
        <w:ind w:firstLine="422" w:firstLineChars="200"/>
        <w:rPr>
          <w:rFonts w:hint="default" w:ascii="黑体" w:hAnsi="黑体" w:eastAsia="黑体" w:cs="黑体"/>
          <w:b/>
          <w:bCs/>
          <w:sz w:val="21"/>
          <w:szCs w:val="21"/>
          <w:lang w:val="en-US" w:eastAsia="zh-CN"/>
        </w:rPr>
      </w:pPr>
      <w:r>
        <w:rPr>
          <w:rFonts w:hint="eastAsia" w:ascii="黑体" w:hAnsi="黑体" w:eastAsia="黑体" w:cs="黑体"/>
          <w:b/>
          <w:bCs/>
          <w:sz w:val="21"/>
          <w:szCs w:val="21"/>
          <w:lang w:eastAsia="zh-CN"/>
        </w:rPr>
        <w:t>现将由我院组织的课程补考放学院网上，补考</w:t>
      </w:r>
      <w:r>
        <w:rPr>
          <w:rFonts w:hint="eastAsia" w:ascii="黑体" w:hAnsi="黑体" w:eastAsia="黑体" w:cs="黑体"/>
          <w:b/>
          <w:bCs/>
          <w:sz w:val="21"/>
          <w:szCs w:val="21"/>
          <w:lang w:val="en-US" w:eastAsia="zh-CN"/>
        </w:rPr>
        <w:t>6</w:t>
      </w:r>
      <w:r>
        <w:rPr>
          <w:rFonts w:hint="eastAsia" w:ascii="黑体" w:hAnsi="黑体" w:eastAsia="黑体" w:cs="黑体"/>
          <w:b/>
          <w:bCs/>
          <w:sz w:val="21"/>
          <w:szCs w:val="21"/>
          <w:lang w:eastAsia="zh-CN"/>
        </w:rPr>
        <w:t xml:space="preserve">月 </w:t>
      </w:r>
      <w:r>
        <w:rPr>
          <w:rFonts w:hint="eastAsia" w:ascii="黑体" w:hAnsi="黑体" w:eastAsia="黑体" w:cs="黑体"/>
          <w:b/>
          <w:bCs/>
          <w:sz w:val="21"/>
          <w:szCs w:val="21"/>
          <w:lang w:val="en-US" w:eastAsia="zh-CN"/>
        </w:rPr>
        <w:t>4</w:t>
      </w:r>
      <w:r>
        <w:rPr>
          <w:rFonts w:hint="eastAsia" w:ascii="黑体" w:hAnsi="黑体" w:eastAsia="黑体" w:cs="黑体"/>
          <w:b/>
          <w:bCs/>
          <w:sz w:val="21"/>
          <w:szCs w:val="21"/>
          <w:lang w:eastAsia="zh-CN"/>
        </w:rPr>
        <w:t>日（四）进行，考试方式：闭卷 ，现将补考学生名 单公布如下，标红同学有</w:t>
      </w:r>
      <w:r>
        <w:rPr>
          <w:rFonts w:hint="eastAsia" w:ascii="黑体" w:hAnsi="黑体" w:eastAsia="黑体" w:cs="黑体"/>
          <w:b/>
          <w:bCs/>
          <w:sz w:val="21"/>
          <w:szCs w:val="21"/>
          <w:lang w:val="en-US" w:eastAsia="zh-CN"/>
        </w:rPr>
        <w:t>多</w:t>
      </w:r>
      <w:r>
        <w:rPr>
          <w:rFonts w:hint="eastAsia" w:ascii="黑体" w:hAnsi="黑体" w:eastAsia="黑体" w:cs="黑体"/>
          <w:b/>
          <w:bCs/>
          <w:sz w:val="21"/>
          <w:szCs w:val="21"/>
          <w:lang w:eastAsia="zh-CN"/>
        </w:rPr>
        <w:t>场考试。希望参加考试的同学相互转告，不另发考条，准时参加考试，逾期不候，视为自动弃考！注意事项：学生证或身份证或校园卡为考试有效证件，考生须携带考试有效证件置于课桌上方备查。学生按《会计学院院考补考安排》进入指定考场，严格对号入座，单人单桌，并在“会计学院院考补考学生签到单”上对应位置签名。老师按座位号验证签到后发放试卷和答题册。</w:t>
      </w:r>
      <w:r>
        <w:rPr>
          <w:rFonts w:hint="eastAsia" w:ascii="黑体" w:hAnsi="黑体" w:eastAsia="黑体" w:cs="黑体"/>
          <w:b/>
          <w:bCs/>
          <w:sz w:val="21"/>
          <w:szCs w:val="21"/>
          <w:lang w:val="en-US" w:eastAsia="zh-CN"/>
        </w:rPr>
        <w:t xml:space="preserve"> </w:t>
      </w:r>
    </w:p>
    <w:p>
      <w:pPr>
        <w:spacing w:before="4" w:line="240" w:lineRule="auto"/>
        <w:ind w:firstLine="422" w:firstLineChars="200"/>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监考教师提前10分钟以上到场，组织学生有序进入教室，并要求学生按座位标识就座并全程佩戴口罩。考试期间，应全程佩戴口罩，不组织学生聚集讨论。如发现学生身体不适，应该尽快确认，如出现发热等异常现象，则按疫情应急处理流程及时处理，并做好教室秩序维护工作。</w:t>
      </w:r>
    </w:p>
    <w:p>
      <w:pPr>
        <w:jc w:val="center"/>
        <w:rPr>
          <w:rFonts w:hint="eastAsia" w:eastAsiaTheme="minorEastAsia"/>
          <w:lang w:val="en-US" w:eastAsia="zh-CN"/>
        </w:rPr>
      </w:pPr>
      <w:r>
        <w:rPr>
          <w:rFonts w:hint="eastAsia"/>
          <w:lang w:val="en-US" w:eastAsia="zh-CN"/>
        </w:rPr>
        <w:t xml:space="preserve"> </w:t>
      </w:r>
    </w:p>
    <w:p>
      <w:pPr>
        <w:rPr>
          <w:rFonts w:hint="default"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6月4日15：00-16：50，</w:t>
      </w:r>
      <w:r>
        <w:rPr>
          <w:rFonts w:hint="eastAsia"/>
          <w:lang w:val="en-US" w:eastAsia="zh-CN"/>
        </w:rPr>
        <w:t>19人，</w:t>
      </w:r>
      <w:r>
        <w:rPr>
          <w:rFonts w:hint="eastAsia" w:ascii="黑体" w:hAnsi="黑体" w:eastAsia="黑体" w:cs="黑体"/>
          <w:b/>
          <w:bCs/>
          <w:sz w:val="21"/>
          <w:szCs w:val="21"/>
          <w:lang w:eastAsia="zh-CN"/>
        </w:rPr>
        <w:t>蛟桥园 5</w:t>
      </w:r>
      <w:r>
        <w:rPr>
          <w:rFonts w:hint="eastAsia" w:ascii="黑体" w:hAnsi="黑体" w:eastAsia="黑体" w:cs="黑体"/>
          <w:b/>
          <w:bCs/>
          <w:sz w:val="21"/>
          <w:szCs w:val="21"/>
          <w:lang w:val="en-US" w:eastAsia="zh-CN"/>
        </w:rPr>
        <w:t>601</w:t>
      </w:r>
      <w:r>
        <w:rPr>
          <w:rFonts w:hint="eastAsia" w:ascii="黑体" w:hAnsi="黑体" w:eastAsia="黑体" w:cs="黑体"/>
          <w:b/>
          <w:bCs/>
          <w:sz w:val="21"/>
          <w:szCs w:val="21"/>
          <w:lang w:eastAsia="zh-CN"/>
        </w:rPr>
        <w:t xml:space="preserve"> 教室</w:t>
      </w:r>
    </w:p>
    <w:p>
      <w:pPr>
        <w:rPr>
          <w:rFonts w:hint="eastAsia" w:ascii="Arial" w:hAnsi="Arial" w:eastAsia="宋体" w:cs="Arial"/>
          <w:i w:val="0"/>
          <w:color w:val="000000"/>
          <w:kern w:val="0"/>
          <w:sz w:val="20"/>
          <w:szCs w:val="20"/>
          <w:u w:val="none"/>
          <w:lang w:val="en-US" w:eastAsia="zh-CN" w:bidi="ar"/>
        </w:rPr>
      </w:pPr>
    </w:p>
    <w:tbl>
      <w:tblPr>
        <w:tblStyle w:val="6"/>
        <w:tblW w:w="97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7"/>
        <w:gridCol w:w="2543"/>
        <w:gridCol w:w="432"/>
        <w:gridCol w:w="809"/>
        <w:gridCol w:w="630"/>
        <w:gridCol w:w="1522"/>
        <w:gridCol w:w="1410"/>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代码</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课程</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sz w:val="20"/>
                <w:szCs w:val="20"/>
                <w:u w:val="none"/>
                <w:lang w:val="en-US" w:eastAsia="zh-CN"/>
              </w:rPr>
              <w:t>座号</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学号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姓名</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签名</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学院</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02654</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F7.Financial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1</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0162198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蔡志林</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02654</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F7.Financial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4</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0162372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张天行</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02654</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F7.Financial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7</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0172433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佟一川</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02654</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F7.Financial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10</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0172434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张明路</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02654</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F7.Financial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13</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0172436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朱雪琛</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02654</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F7.Financial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16</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0180187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周馨恬</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02654</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F7.Financial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19</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0180212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胡静言</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02654</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F7.Financial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22</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0180215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方梓扬</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02654</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F7.Financial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25</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0180219</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孙文昊</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02654</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F7.Financial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28</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0180232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廖宸灏</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02654</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F7.Financial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31</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0180243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徐思宇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02654</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F7.Financial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34</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0180245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顾韬</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02654</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F7.Financial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37</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0180258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金千</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02844</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P1.Management Accounting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40</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0172630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崔璨</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02844</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P1.Management Accounting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43</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0180287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吴语涵</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02844</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P1.Management Accounting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46</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0180320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林仕欣</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02844</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P1.Management Accounting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49</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0180326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张慧</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02844</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P1.Management Accounting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52</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0181359</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杜晨</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CIMA方向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02844</w:t>
            </w:r>
          </w:p>
        </w:tc>
        <w:tc>
          <w:tcPr>
            <w:tcW w:w="25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P1.Management Accounting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55</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0182103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吴骈秋</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CIMA方向</w:t>
            </w:r>
          </w:p>
        </w:tc>
      </w:tr>
    </w:tbl>
    <w:p/>
    <w:p/>
    <w:p>
      <w:pPr>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br w:type="page"/>
      </w:r>
    </w:p>
    <w:p>
      <w:pPr>
        <w:spacing w:before="0" w:line="528" w:lineRule="exact"/>
        <w:ind w:right="0"/>
        <w:jc w:val="center"/>
        <w:rPr>
          <w:rFonts w:ascii="华文新魏" w:hAnsi="华文新魏" w:eastAsia="华文新魏" w:cs="华文新魏"/>
          <w:sz w:val="44"/>
          <w:szCs w:val="44"/>
        </w:rPr>
      </w:pPr>
      <w:r>
        <w:rPr>
          <w:rFonts w:ascii="华文新魏" w:hAnsi="华文新魏" w:eastAsia="华文新魏" w:cs="华文新魏"/>
          <w:sz w:val="44"/>
          <w:szCs w:val="44"/>
        </w:rPr>
        <w:t>1</w:t>
      </w:r>
      <w:r>
        <w:rPr>
          <w:rFonts w:hint="eastAsia" w:ascii="华文新魏" w:hAnsi="华文新魏" w:eastAsia="华文新魏" w:cs="华文新魏"/>
          <w:sz w:val="44"/>
          <w:szCs w:val="44"/>
          <w:lang w:val="en-US" w:eastAsia="zh-CN"/>
        </w:rPr>
        <w:t>92</w:t>
      </w:r>
      <w:r>
        <w:rPr>
          <w:rFonts w:ascii="华文新魏" w:hAnsi="华文新魏" w:eastAsia="华文新魏" w:cs="华文新魏"/>
          <w:sz w:val="44"/>
          <w:szCs w:val="44"/>
        </w:rPr>
        <w:t>学期初会计学院院考补考安排</w:t>
      </w:r>
    </w:p>
    <w:p>
      <w:pPr>
        <w:pStyle w:val="2"/>
        <w:spacing w:before="26" w:line="240" w:lineRule="auto"/>
        <w:ind w:right="0"/>
        <w:jc w:val="both"/>
        <w:rPr>
          <w:rFonts w:ascii="黑体" w:hAnsi="黑体" w:eastAsia="黑体" w:cs="黑体"/>
          <w:b/>
          <w:bCs/>
          <w:sz w:val="21"/>
          <w:szCs w:val="21"/>
        </w:rPr>
      </w:pPr>
      <w:r>
        <w:t>各位同学：</w:t>
      </w:r>
    </w:p>
    <w:p>
      <w:pPr>
        <w:spacing w:before="4" w:line="240" w:lineRule="auto"/>
        <w:ind w:firstLine="422" w:firstLineChars="200"/>
        <w:rPr>
          <w:rFonts w:hint="eastAsia" w:ascii="黑体" w:hAnsi="黑体" w:eastAsia="黑体" w:cs="黑体"/>
          <w:b/>
          <w:bCs/>
          <w:sz w:val="21"/>
          <w:szCs w:val="21"/>
          <w:lang w:eastAsia="zh-CN"/>
        </w:rPr>
      </w:pPr>
      <w:r>
        <w:rPr>
          <w:rFonts w:hint="eastAsia" w:ascii="黑体" w:hAnsi="黑体" w:eastAsia="黑体" w:cs="黑体"/>
          <w:b/>
          <w:bCs/>
          <w:sz w:val="21"/>
          <w:szCs w:val="21"/>
          <w:lang w:eastAsia="zh-CN"/>
        </w:rPr>
        <w:t>根据教务处《关于191学期补考的补充通知》，由课程所属学院组织的课程补考（院考），各学院应在2020年5月25日至6月4日间进行，各学院在2020年5月24日前要在各自学院网站上公布考试时间，请参加由学院组织的课程补考的考生向课程所属学院咨询具体补考事宜。</w:t>
      </w:r>
    </w:p>
    <w:p>
      <w:pPr>
        <w:spacing w:before="4" w:line="240" w:lineRule="auto"/>
        <w:ind w:firstLine="422" w:firstLineChars="200"/>
        <w:rPr>
          <w:rFonts w:hint="default" w:ascii="黑体" w:hAnsi="黑体" w:eastAsia="黑体" w:cs="黑体"/>
          <w:b/>
          <w:bCs/>
          <w:sz w:val="21"/>
          <w:szCs w:val="21"/>
          <w:lang w:val="en-US" w:eastAsia="zh-CN"/>
        </w:rPr>
      </w:pPr>
      <w:r>
        <w:rPr>
          <w:rFonts w:hint="eastAsia" w:ascii="黑体" w:hAnsi="黑体" w:eastAsia="黑体" w:cs="黑体"/>
          <w:b/>
          <w:bCs/>
          <w:sz w:val="21"/>
          <w:szCs w:val="21"/>
          <w:lang w:eastAsia="zh-CN"/>
        </w:rPr>
        <w:t>现将由我院组织的课程补考放学院网上，补考</w:t>
      </w:r>
      <w:r>
        <w:rPr>
          <w:rFonts w:hint="eastAsia" w:ascii="黑体" w:hAnsi="黑体" w:eastAsia="黑体" w:cs="黑体"/>
          <w:b/>
          <w:bCs/>
          <w:sz w:val="21"/>
          <w:szCs w:val="21"/>
          <w:lang w:val="en-US" w:eastAsia="zh-CN"/>
        </w:rPr>
        <w:t>6</w:t>
      </w:r>
      <w:r>
        <w:rPr>
          <w:rFonts w:hint="eastAsia" w:ascii="黑体" w:hAnsi="黑体" w:eastAsia="黑体" w:cs="黑体"/>
          <w:b/>
          <w:bCs/>
          <w:sz w:val="21"/>
          <w:szCs w:val="21"/>
          <w:lang w:eastAsia="zh-CN"/>
        </w:rPr>
        <w:t xml:space="preserve">月 </w:t>
      </w:r>
      <w:r>
        <w:rPr>
          <w:rFonts w:hint="eastAsia" w:ascii="黑体" w:hAnsi="黑体" w:eastAsia="黑体" w:cs="黑体"/>
          <w:b/>
          <w:bCs/>
          <w:sz w:val="21"/>
          <w:szCs w:val="21"/>
          <w:lang w:val="en-US" w:eastAsia="zh-CN"/>
        </w:rPr>
        <w:t>4</w:t>
      </w:r>
      <w:r>
        <w:rPr>
          <w:rFonts w:hint="eastAsia" w:ascii="黑体" w:hAnsi="黑体" w:eastAsia="黑体" w:cs="黑体"/>
          <w:b/>
          <w:bCs/>
          <w:sz w:val="21"/>
          <w:szCs w:val="21"/>
          <w:lang w:eastAsia="zh-CN"/>
        </w:rPr>
        <w:t>日（四）进行，考试方式：闭卷 ，现将补考学生名 单公布如下，标红同学有</w:t>
      </w:r>
      <w:r>
        <w:rPr>
          <w:rFonts w:hint="eastAsia" w:ascii="黑体" w:hAnsi="黑体" w:eastAsia="黑体" w:cs="黑体"/>
          <w:b/>
          <w:bCs/>
          <w:sz w:val="21"/>
          <w:szCs w:val="21"/>
          <w:lang w:val="en-US" w:eastAsia="zh-CN"/>
        </w:rPr>
        <w:t>多</w:t>
      </w:r>
      <w:r>
        <w:rPr>
          <w:rFonts w:hint="eastAsia" w:ascii="黑体" w:hAnsi="黑体" w:eastAsia="黑体" w:cs="黑体"/>
          <w:b/>
          <w:bCs/>
          <w:sz w:val="21"/>
          <w:szCs w:val="21"/>
          <w:lang w:eastAsia="zh-CN"/>
        </w:rPr>
        <w:t>场考试。希望参加考试的同学相互转告，不另发考条，准时参加考试，逾期不候，视为自动弃考！注意事项：学生证或身份证或校园卡为考试有效证件，考生须携带考试有效证件置于课桌上方备查。学生按《会计学院院考补考安排》进入指定考场，严格对号入座，单人单桌，并在“会计学院院考补考学生签到单”上对应位置签名。老师按座位号验证签到后发放试卷和答题册。</w:t>
      </w:r>
      <w:r>
        <w:rPr>
          <w:rFonts w:hint="eastAsia" w:ascii="黑体" w:hAnsi="黑体" w:eastAsia="黑体" w:cs="黑体"/>
          <w:b/>
          <w:bCs/>
          <w:sz w:val="21"/>
          <w:szCs w:val="21"/>
          <w:lang w:val="en-US" w:eastAsia="zh-CN"/>
        </w:rPr>
        <w:t xml:space="preserve"> </w:t>
      </w:r>
    </w:p>
    <w:p>
      <w:pPr>
        <w:spacing w:before="4" w:line="240" w:lineRule="auto"/>
        <w:ind w:firstLine="422" w:firstLineChars="200"/>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监考教师提前10分钟以上到场，组织学生有序进入教室，并要求学生按座位标识就座并全程佩戴口罩。考试期间，应全程佩戴口罩，不组织学生聚集讨论。如发现学生身体不适，应该尽快确认，如出现发热等异常现象，则按疫情应急处理流程及时处理，并做好教室秩序维护工作。</w:t>
      </w:r>
    </w:p>
    <w:p>
      <w:pPr>
        <w:jc w:val="center"/>
        <w:rPr>
          <w:rFonts w:hint="eastAsia" w:eastAsiaTheme="minorEastAsia"/>
          <w:lang w:val="en-US" w:eastAsia="zh-CN"/>
        </w:rPr>
      </w:pPr>
      <w:r>
        <w:rPr>
          <w:rFonts w:hint="eastAsia"/>
          <w:lang w:val="en-US" w:eastAsia="zh-CN"/>
        </w:rPr>
        <w:t xml:space="preserve"> </w:t>
      </w:r>
    </w:p>
    <w:p>
      <w:pPr>
        <w:rPr>
          <w:rFonts w:hint="eastAsia" w:eastAsiaTheme="minorEastAsia"/>
          <w:lang w:val="en-US" w:eastAsia="zh-CN"/>
        </w:rPr>
      </w:pPr>
      <w:r>
        <w:rPr>
          <w:rFonts w:hint="eastAsia" w:ascii="Arial" w:hAnsi="Arial" w:eastAsia="宋体" w:cs="Arial"/>
          <w:i w:val="0"/>
          <w:color w:val="000000"/>
          <w:kern w:val="0"/>
          <w:sz w:val="20"/>
          <w:szCs w:val="20"/>
          <w:u w:val="none"/>
          <w:lang w:val="en-US" w:eastAsia="zh-CN" w:bidi="ar"/>
        </w:rPr>
        <w:t>6月4日18：30-20：20，</w:t>
      </w:r>
      <w:r>
        <w:rPr>
          <w:rFonts w:hint="eastAsia"/>
          <w:lang w:val="en-US" w:eastAsia="zh-CN"/>
        </w:rPr>
        <w:t>21人，</w:t>
      </w:r>
      <w:r>
        <w:rPr>
          <w:rFonts w:hint="eastAsia" w:ascii="黑体" w:hAnsi="黑体" w:eastAsia="黑体" w:cs="黑体"/>
          <w:b/>
          <w:bCs/>
          <w:sz w:val="21"/>
          <w:szCs w:val="21"/>
          <w:lang w:eastAsia="zh-CN"/>
        </w:rPr>
        <w:t>蛟桥园 5</w:t>
      </w:r>
      <w:r>
        <w:rPr>
          <w:rFonts w:hint="eastAsia" w:ascii="黑体" w:hAnsi="黑体" w:eastAsia="黑体" w:cs="黑体"/>
          <w:b/>
          <w:bCs/>
          <w:sz w:val="21"/>
          <w:szCs w:val="21"/>
          <w:lang w:val="en-US" w:eastAsia="zh-CN"/>
        </w:rPr>
        <w:t>601</w:t>
      </w:r>
      <w:r>
        <w:rPr>
          <w:rFonts w:hint="eastAsia" w:ascii="黑体" w:hAnsi="黑体" w:eastAsia="黑体" w:cs="黑体"/>
          <w:b/>
          <w:bCs/>
          <w:sz w:val="21"/>
          <w:szCs w:val="21"/>
          <w:lang w:eastAsia="zh-CN"/>
        </w:rPr>
        <w:t xml:space="preserve"> 教室</w:t>
      </w:r>
    </w:p>
    <w:tbl>
      <w:tblPr>
        <w:tblStyle w:val="6"/>
        <w:tblW w:w="96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7"/>
        <w:gridCol w:w="2610"/>
        <w:gridCol w:w="432"/>
        <w:gridCol w:w="809"/>
        <w:gridCol w:w="630"/>
        <w:gridCol w:w="1320"/>
        <w:gridCol w:w="1215"/>
        <w:gridCol w:w="2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代码</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课程</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sz w:val="20"/>
                <w:szCs w:val="20"/>
                <w:u w:val="none"/>
                <w:lang w:val="en-US" w:eastAsia="zh-CN"/>
              </w:rPr>
              <w:t>座号</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学号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姓名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签名</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学院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黑体" w:eastAsia="黑体" w:cs="黑体"/>
                <w:b/>
                <w:bCs/>
                <w:i w:val="0"/>
                <w:color w:val="000000"/>
                <w:kern w:val="0"/>
                <w:sz w:val="20"/>
                <w:szCs w:val="20"/>
                <w:u w:val="none"/>
                <w:lang w:val="en-US" w:eastAsia="zh-CN" w:bidi="ar"/>
              </w:rPr>
            </w:pPr>
            <w:r>
              <w:rPr>
                <w:rFonts w:hint="eastAsia" w:ascii="黑体" w:hAnsi="黑体" w:eastAsia="黑体" w:cs="黑体"/>
                <w:b/>
                <w:bCs/>
                <w:i w:val="0"/>
                <w:color w:val="000000"/>
                <w:kern w:val="0"/>
                <w:sz w:val="20"/>
                <w:szCs w:val="20"/>
                <w:u w:val="none"/>
                <w:lang w:val="en-US" w:eastAsia="zh-CN" w:bidi="ar"/>
              </w:rPr>
              <w:t>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02913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Strategic Business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1</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0162113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李铮颜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02913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Strategic Business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4</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0162115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吴旭东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02913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Strategic Business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7</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0162127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徐德方</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02913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Strategic Business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10</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0162271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胡良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02913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Strategic Business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13</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0162368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吴守正</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02913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Strategic Business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16</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0162372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张天行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02913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Strategic Business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19</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0162411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陈子林</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02913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Strategic Business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22</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0172433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佟一川</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02913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Strategic Business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25</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0172434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张明路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02913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Strategic Business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28</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0172436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朱雪琛</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02913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Strategic Business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31</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0172455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易宇威</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02913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Strategic Business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34</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0172461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虞楠</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02913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Strategic Business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37</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0172472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02913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Strategic Business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40</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FF0000"/>
                <w:sz w:val="20"/>
                <w:szCs w:val="20"/>
                <w:u w:val="none"/>
              </w:rPr>
            </w:pPr>
            <w:r>
              <w:rPr>
                <w:rFonts w:hint="default" w:ascii="Arial" w:hAnsi="Arial" w:eastAsia="宋体" w:cs="Arial"/>
                <w:i w:val="0"/>
                <w:color w:val="FF0000"/>
                <w:kern w:val="0"/>
                <w:sz w:val="20"/>
                <w:szCs w:val="20"/>
                <w:u w:val="none"/>
                <w:lang w:val="en-US" w:eastAsia="zh-CN" w:bidi="ar"/>
              </w:rPr>
              <w:t>0172475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李昊</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kern w:val="0"/>
                <w:sz w:val="20"/>
                <w:szCs w:val="20"/>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会计学院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FF0000"/>
                <w:sz w:val="20"/>
                <w:szCs w:val="20"/>
                <w:u w:val="none"/>
              </w:rPr>
            </w:pPr>
            <w:r>
              <w:rPr>
                <w:rFonts w:hint="eastAsia" w:ascii="宋体" w:hAnsi="宋体" w:eastAsia="宋体" w:cs="宋体"/>
                <w:i w:val="0"/>
                <w:color w:val="FF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02913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Strategic Business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43</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0172490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夏雪</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02913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Strategic Business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46</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0172501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张婉卿</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02913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Strategic Business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49</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0172512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胡天麟</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02913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Strategic Business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52</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0172517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章子同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02913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Strategic Business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55</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0172528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邝韵仪</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02913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Strategic Business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color w:val="000000"/>
                <w:kern w:val="2"/>
                <w:sz w:val="20"/>
                <w:szCs w:val="20"/>
                <w:u w:val="none"/>
                <w:lang w:val="en-US" w:eastAsia="zh-CN" w:bidi="ar-SA"/>
              </w:rPr>
            </w:pPr>
            <w:r>
              <w:rPr>
                <w:rFonts w:hint="eastAsia" w:ascii="黑体" w:hAnsi="黑体" w:eastAsia="黑体" w:cs="黑体"/>
                <w:b/>
                <w:bCs/>
                <w:i w:val="0"/>
                <w:color w:val="000000"/>
                <w:kern w:val="0"/>
                <w:sz w:val="20"/>
                <w:szCs w:val="20"/>
                <w:u w:val="none"/>
                <w:lang w:val="en-US" w:eastAsia="zh-CN" w:bidi="ar"/>
              </w:rPr>
              <w:t>58</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0172530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郑小莉</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02913</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Strategic Business Reporting</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黑体" w:eastAsia="黑体" w:cs="黑体"/>
                <w:b/>
                <w:bCs/>
                <w:i w:val="0"/>
                <w:color w:val="000000"/>
                <w:sz w:val="20"/>
                <w:szCs w:val="20"/>
                <w:u w:val="none"/>
                <w:lang w:val="en-US" w:eastAsia="zh-CN"/>
              </w:rPr>
            </w:pPr>
            <w:r>
              <w:rPr>
                <w:rFonts w:hint="eastAsia" w:ascii="黑体" w:hAnsi="黑体" w:eastAsia="黑体" w:cs="黑体"/>
                <w:b/>
                <w:bCs/>
                <w:i w:val="0"/>
                <w:color w:val="000000"/>
                <w:sz w:val="20"/>
                <w:szCs w:val="20"/>
                <w:u w:val="none"/>
                <w:lang w:val="en-US" w:eastAsia="zh-CN"/>
              </w:rPr>
              <w:t>60</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0172585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李培超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 xml:space="preserve">ACCA方向 </w:t>
            </w:r>
          </w:p>
        </w:tc>
      </w:tr>
    </w:tbl>
    <w:p/>
    <w:p/>
    <w:p/>
    <w:p>
      <w:pPr>
        <w:rPr>
          <w:rFonts w:hint="eastAsia" w:eastAsiaTheme="minorEastAsia"/>
          <w:lang w:eastAsia="zh-CN"/>
        </w:rPr>
      </w:pPr>
      <w:r>
        <w:rPr>
          <w:rFonts w:hint="eastAsia"/>
          <w:lang w:eastAsia="zh-CN"/>
        </w:rPr>
        <w:t>其中</w:t>
      </w:r>
      <w:r>
        <w:rPr>
          <w:rFonts w:hint="eastAsia"/>
        </w:rPr>
        <w:t>实践实验类课程、英语听说类课程必须重修，不能补考；</w:t>
      </w:r>
      <w:r>
        <w:rPr>
          <w:rFonts w:hint="eastAsia"/>
          <w:lang w:eastAsia="zh-CN"/>
        </w:rPr>
        <w:t>故以下课程不安排补考</w:t>
      </w:r>
    </w:p>
    <w:p/>
    <w:tbl>
      <w:tblPr>
        <w:tblW w:w="91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36"/>
        <w:gridCol w:w="1888"/>
        <w:gridCol w:w="809"/>
        <w:gridCol w:w="839"/>
        <w:gridCol w:w="1726"/>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28" w:hRule="atLeast"/>
        </w:trPr>
        <w:tc>
          <w:tcPr>
            <w:tcW w:w="73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课程编号</w:t>
            </w:r>
          </w:p>
        </w:tc>
        <w:tc>
          <w:tcPr>
            <w:tcW w:w="188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课程名称</w:t>
            </w:r>
          </w:p>
        </w:tc>
        <w:tc>
          <w:tcPr>
            <w:tcW w:w="8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学号</w:t>
            </w:r>
          </w:p>
        </w:tc>
        <w:tc>
          <w:tcPr>
            <w:tcW w:w="8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姓名</w:t>
            </w:r>
          </w:p>
        </w:tc>
        <w:tc>
          <w:tcPr>
            <w:tcW w:w="172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所在学院</w:t>
            </w:r>
          </w:p>
        </w:tc>
        <w:tc>
          <w:tcPr>
            <w:tcW w:w="31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73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02822</w:t>
            </w:r>
          </w:p>
        </w:tc>
        <w:tc>
          <w:tcPr>
            <w:tcW w:w="188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假账识别与查账技巧</w:t>
            </w:r>
          </w:p>
        </w:tc>
        <w:tc>
          <w:tcPr>
            <w:tcW w:w="8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0161442</w:t>
            </w:r>
          </w:p>
        </w:tc>
        <w:tc>
          <w:tcPr>
            <w:tcW w:w="8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肖福明</w:t>
            </w:r>
          </w:p>
        </w:tc>
        <w:tc>
          <w:tcPr>
            <w:tcW w:w="172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31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工商管理类（02含会计学、注册会计师、财务管理）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73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02A72</w:t>
            </w:r>
          </w:p>
        </w:tc>
        <w:tc>
          <w:tcPr>
            <w:tcW w:w="188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ERP实验</w:t>
            </w:r>
          </w:p>
        </w:tc>
        <w:tc>
          <w:tcPr>
            <w:tcW w:w="8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0160114</w:t>
            </w:r>
          </w:p>
        </w:tc>
        <w:tc>
          <w:tcPr>
            <w:tcW w:w="8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江白</w:t>
            </w:r>
          </w:p>
        </w:tc>
        <w:tc>
          <w:tcPr>
            <w:tcW w:w="172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财税与公共管理学院</w:t>
            </w:r>
          </w:p>
        </w:tc>
        <w:tc>
          <w:tcPr>
            <w:tcW w:w="31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财政学类(01含财政学、税收学）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73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02A72</w:t>
            </w:r>
          </w:p>
        </w:tc>
        <w:tc>
          <w:tcPr>
            <w:tcW w:w="188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ERP实验</w:t>
            </w:r>
          </w:p>
        </w:tc>
        <w:tc>
          <w:tcPr>
            <w:tcW w:w="8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0170361</w:t>
            </w:r>
          </w:p>
        </w:tc>
        <w:tc>
          <w:tcPr>
            <w:tcW w:w="8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阿尔祖古丽·艾力</w:t>
            </w:r>
          </w:p>
        </w:tc>
        <w:tc>
          <w:tcPr>
            <w:tcW w:w="172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财税与公共管理学院</w:t>
            </w:r>
          </w:p>
        </w:tc>
        <w:tc>
          <w:tcPr>
            <w:tcW w:w="31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公共管理类(01含劳动与社会保障、行政管理、…)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73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02A72</w:t>
            </w:r>
          </w:p>
        </w:tc>
        <w:tc>
          <w:tcPr>
            <w:tcW w:w="188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ERP实验</w:t>
            </w:r>
          </w:p>
        </w:tc>
        <w:tc>
          <w:tcPr>
            <w:tcW w:w="8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0170362</w:t>
            </w:r>
          </w:p>
        </w:tc>
        <w:tc>
          <w:tcPr>
            <w:tcW w:w="8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布麦热木罕·麦吐肉孜</w:t>
            </w:r>
          </w:p>
        </w:tc>
        <w:tc>
          <w:tcPr>
            <w:tcW w:w="172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财税与公共管理学院</w:t>
            </w:r>
          </w:p>
        </w:tc>
        <w:tc>
          <w:tcPr>
            <w:tcW w:w="31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公共管理类(01含劳动与社会保障、行政管理、…)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73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02A72</w:t>
            </w:r>
          </w:p>
        </w:tc>
        <w:tc>
          <w:tcPr>
            <w:tcW w:w="188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ERP实验</w:t>
            </w:r>
          </w:p>
        </w:tc>
        <w:tc>
          <w:tcPr>
            <w:tcW w:w="8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0172173</w:t>
            </w:r>
          </w:p>
        </w:tc>
        <w:tc>
          <w:tcPr>
            <w:tcW w:w="83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冯明科</w:t>
            </w:r>
          </w:p>
        </w:tc>
        <w:tc>
          <w:tcPr>
            <w:tcW w:w="172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会计学院</w:t>
            </w:r>
          </w:p>
        </w:tc>
        <w:tc>
          <w:tcPr>
            <w:tcW w:w="317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工商管理类（02含会计学、注册会计师、财务管理）</w:t>
            </w:r>
          </w:p>
        </w:tc>
      </w:tr>
    </w:tbl>
    <w:p/>
    <w:p/>
    <w:p>
      <w:pPr>
        <w:ind w:firstLine="6720" w:firstLineChars="3200"/>
        <w:rPr>
          <w:rFonts w:hint="eastAsia" w:eastAsiaTheme="minorEastAsia"/>
          <w:lang w:eastAsia="zh-CN"/>
        </w:rPr>
      </w:pPr>
      <w:r>
        <w:rPr>
          <w:rFonts w:hint="eastAsia"/>
          <w:lang w:eastAsia="zh-CN"/>
        </w:rPr>
        <w:t>会计学院</w:t>
      </w:r>
    </w:p>
    <w:p>
      <w:pPr>
        <w:ind w:firstLine="6720" w:firstLineChars="3200"/>
      </w:pPr>
      <w:bookmarkStart w:id="0" w:name="_GoBack"/>
      <w:bookmarkEnd w:id="0"/>
      <w:r>
        <w:rPr>
          <w:rFonts w:hint="eastAsia"/>
          <w:lang w:eastAsia="zh-CN"/>
        </w:rPr>
        <w:t>2020年5月23日</w:t>
      </w:r>
    </w:p>
    <w:p/>
    <w:p/>
    <w:p/>
    <w:p/>
    <w:p/>
    <w:p/>
    <w:sectPr>
      <w:footerReference r:id="rId3" w:type="default"/>
      <w:footerReference r:id="rId4" w:type="even"/>
      <w:footnotePr>
        <w:numFmt w:val="decimalEnclosedCircleChinese"/>
      </w:footnotePr>
      <w:pgSz w:w="11906" w:h="16838"/>
      <w:pgMar w:top="720" w:right="720" w:bottom="720" w:left="720" w:header="1247" w:footer="1020" w:gutter="0"/>
      <w:pgBorders>
        <w:top w:val="none" w:sz="0" w:space="0"/>
        <w:left w:val="none" w:sz="0" w:space="0"/>
        <w:bottom w:val="none" w:sz="0" w:space="0"/>
        <w:right w:val="none" w:sz="0" w:space="0"/>
      </w:pgBorders>
      <w:pgNumType w:fmt="decimal" w:start="1"/>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footnotePr>
    <w:numFmt w:val="decimalEnclosedCircleChines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6E0B5D"/>
    <w:rsid w:val="00070705"/>
    <w:rsid w:val="05612B52"/>
    <w:rsid w:val="21450334"/>
    <w:rsid w:val="2A350B23"/>
    <w:rsid w:val="2C19642B"/>
    <w:rsid w:val="32ED5C59"/>
    <w:rsid w:val="3B854522"/>
    <w:rsid w:val="4EBC3667"/>
    <w:rsid w:val="649F2F7E"/>
    <w:rsid w:val="6D6E0B5D"/>
    <w:rsid w:val="73117C4E"/>
    <w:rsid w:val="73EA7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ind w:left="120"/>
    </w:pPr>
    <w:rPr>
      <w:rFonts w:ascii="黑体" w:hAnsi="黑体" w:eastAsia="黑体"/>
      <w:b/>
      <w:bCs/>
      <w:sz w:val="24"/>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41"/>
    <w:basedOn w:val="5"/>
    <w:qFormat/>
    <w:uiPriority w:val="0"/>
    <w:rPr>
      <w:rFonts w:hint="default" w:ascii="Arial" w:hAnsi="Arial" w:cs="Arial"/>
      <w:color w:val="FF0000"/>
      <w:sz w:val="20"/>
      <w:szCs w:val="20"/>
      <w:u w:val="none"/>
    </w:rPr>
  </w:style>
  <w:style w:type="character" w:customStyle="1" w:styleId="8">
    <w:name w:val="font31"/>
    <w:basedOn w:val="5"/>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2020-05-18T02:24:00Z</dcterms:created>
  <dc:creator>Lenovo</dc:creator>
  <cp:lastModifiedBy>Lenovo</cp:lastModifiedBy>
  <dcterms:modified xsi:type="dcterms:W3CDTF">2020-05-23T05:14:41Z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