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99C40" w14:textId="77777777" w:rsidR="00DA7AB9" w:rsidRPr="009C4235" w:rsidRDefault="00DA7AB9" w:rsidP="00DA7AB9">
      <w:pPr>
        <w:widowControl/>
        <w:shd w:val="clear" w:color="auto" w:fill="FFFFFF"/>
        <w:spacing w:before="100" w:beforeAutospacing="1" w:after="100" w:afterAutospacing="1" w:line="360" w:lineRule="auto"/>
        <w:jc w:val="center"/>
        <w:rPr>
          <w:rFonts w:ascii="黑体" w:eastAsia="黑体" w:hAnsi="黑体" w:cs="FangSong_GB2312"/>
          <w:color w:val="000000"/>
          <w:kern w:val="0"/>
          <w:sz w:val="36"/>
          <w:szCs w:val="36"/>
        </w:rPr>
      </w:pPr>
      <w:r w:rsidRPr="009C4235">
        <w:rPr>
          <w:rFonts w:ascii="黑体" w:eastAsia="黑体" w:hAnsi="黑体" w:cs="FangSong_GB2312" w:hint="eastAsia"/>
          <w:color w:val="000000"/>
          <w:kern w:val="0"/>
          <w:sz w:val="36"/>
          <w:szCs w:val="36"/>
        </w:rPr>
        <w:t>会计</w:t>
      </w:r>
      <w:r w:rsidRPr="009C4235">
        <w:rPr>
          <w:rFonts w:ascii="黑体" w:eastAsia="黑体" w:hAnsi="黑体" w:cs="FangSong_GB2312"/>
          <w:color w:val="000000"/>
          <w:kern w:val="0"/>
          <w:sz w:val="36"/>
          <w:szCs w:val="36"/>
        </w:rPr>
        <w:t>学院硕士</w:t>
      </w:r>
      <w:r w:rsidR="00433E4C">
        <w:rPr>
          <w:rFonts w:ascii="黑体" w:eastAsia="黑体" w:hAnsi="黑体" w:cs="FangSong_GB2312" w:hint="eastAsia"/>
          <w:color w:val="000000"/>
          <w:kern w:val="0"/>
          <w:sz w:val="36"/>
          <w:szCs w:val="36"/>
        </w:rPr>
        <w:t>生指导</w:t>
      </w:r>
      <w:r w:rsidR="00433E4C">
        <w:rPr>
          <w:rFonts w:ascii="黑体" w:eastAsia="黑体" w:hAnsi="黑体" w:cs="FangSong_GB2312"/>
          <w:color w:val="000000"/>
          <w:kern w:val="0"/>
          <w:sz w:val="36"/>
          <w:szCs w:val="36"/>
        </w:rPr>
        <w:t>教师招</w:t>
      </w:r>
      <w:r w:rsidR="00433E4C">
        <w:rPr>
          <w:rFonts w:ascii="黑体" w:eastAsia="黑体" w:hAnsi="黑体" w:cs="FangSong_GB2312" w:hint="eastAsia"/>
          <w:color w:val="000000"/>
          <w:kern w:val="0"/>
          <w:sz w:val="36"/>
          <w:szCs w:val="36"/>
        </w:rPr>
        <w:t>生</w:t>
      </w:r>
      <w:r w:rsidR="00552CEC">
        <w:rPr>
          <w:rFonts w:ascii="黑体" w:eastAsia="黑体" w:hAnsi="黑体" w:cs="FangSong_GB2312" w:hint="eastAsia"/>
          <w:color w:val="000000"/>
          <w:kern w:val="0"/>
          <w:sz w:val="36"/>
          <w:szCs w:val="36"/>
        </w:rPr>
        <w:t>管理</w:t>
      </w:r>
      <w:r w:rsidRPr="009C4235">
        <w:rPr>
          <w:rFonts w:ascii="黑体" w:eastAsia="黑体" w:hAnsi="黑体" w:cs="FangSong_GB2312" w:hint="eastAsia"/>
          <w:color w:val="000000"/>
          <w:kern w:val="0"/>
          <w:sz w:val="36"/>
          <w:szCs w:val="36"/>
        </w:rPr>
        <w:t>规定</w:t>
      </w:r>
    </w:p>
    <w:p w14:paraId="656C2B40" w14:textId="77777777" w:rsidR="00DA7AB9" w:rsidRDefault="00DA7AB9" w:rsidP="00DA7AB9">
      <w:pPr>
        <w:pStyle w:val="Default"/>
        <w:adjustRightInd/>
        <w:spacing w:line="360" w:lineRule="auto"/>
        <w:ind w:firstLineChars="200" w:firstLine="56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</w:t>
      </w:r>
      <w:r w:rsidRPr="00D1633B">
        <w:rPr>
          <w:rFonts w:hint="eastAsia"/>
          <w:b/>
          <w:sz w:val="28"/>
          <w:szCs w:val="28"/>
        </w:rPr>
        <w:t>、</w:t>
      </w:r>
      <w:r w:rsidR="00703AC1">
        <w:rPr>
          <w:rFonts w:hint="eastAsia"/>
          <w:b/>
          <w:sz w:val="28"/>
          <w:szCs w:val="28"/>
        </w:rPr>
        <w:t>会计</w:t>
      </w:r>
      <w:r w:rsidR="00703AC1">
        <w:rPr>
          <w:b/>
          <w:sz w:val="28"/>
          <w:szCs w:val="28"/>
        </w:rPr>
        <w:t>学院</w:t>
      </w:r>
      <w:r w:rsidR="00F91C8F">
        <w:rPr>
          <w:b/>
          <w:sz w:val="28"/>
          <w:szCs w:val="28"/>
        </w:rPr>
        <w:t>招录</w:t>
      </w:r>
      <w:proofErr w:type="gramStart"/>
      <w:r w:rsidR="00D000EF">
        <w:rPr>
          <w:rFonts w:hint="eastAsia"/>
          <w:b/>
          <w:sz w:val="28"/>
          <w:szCs w:val="28"/>
        </w:rPr>
        <w:t>硕士生</w:t>
      </w:r>
      <w:r w:rsidR="00703AC1">
        <w:rPr>
          <w:b/>
          <w:sz w:val="28"/>
          <w:szCs w:val="28"/>
        </w:rPr>
        <w:t>选导</w:t>
      </w:r>
      <w:r w:rsidRPr="00D1633B">
        <w:rPr>
          <w:rFonts w:hint="eastAsia"/>
          <w:b/>
          <w:sz w:val="28"/>
          <w:szCs w:val="28"/>
        </w:rPr>
        <w:t>规定</w:t>
      </w:r>
      <w:proofErr w:type="gramEnd"/>
    </w:p>
    <w:p w14:paraId="5A568C44" w14:textId="53039ED9" w:rsidR="00E430E6" w:rsidRPr="00EB3BD8" w:rsidRDefault="00DD02DC" w:rsidP="00F94DD0">
      <w:pPr>
        <w:pStyle w:val="Default"/>
        <w:adjustRightInd/>
        <w:spacing w:line="360" w:lineRule="auto"/>
        <w:ind w:firstLineChars="221" w:firstLine="619"/>
        <w:rPr>
          <w:sz w:val="28"/>
          <w:szCs w:val="28"/>
        </w:rPr>
      </w:pPr>
      <w:r>
        <w:rPr>
          <w:sz w:val="28"/>
          <w:szCs w:val="28"/>
        </w:rPr>
        <w:t>1</w:t>
      </w:r>
      <w:r w:rsidR="00E430E6">
        <w:rPr>
          <w:rFonts w:hint="eastAsia"/>
          <w:sz w:val="28"/>
          <w:szCs w:val="28"/>
        </w:rPr>
        <w:t>、</w:t>
      </w:r>
      <w:proofErr w:type="gramStart"/>
      <w:r w:rsidR="00E430E6" w:rsidRPr="00EB3BD8">
        <w:rPr>
          <w:sz w:val="28"/>
          <w:szCs w:val="28"/>
        </w:rPr>
        <w:t>导师</w:t>
      </w:r>
      <w:r w:rsidR="00E430E6">
        <w:rPr>
          <w:rFonts w:hint="eastAsia"/>
          <w:sz w:val="28"/>
          <w:szCs w:val="28"/>
        </w:rPr>
        <w:t>招收</w:t>
      </w:r>
      <w:r w:rsidR="00E430E6" w:rsidRPr="00EB3BD8">
        <w:rPr>
          <w:rFonts w:hint="eastAsia"/>
          <w:sz w:val="28"/>
          <w:szCs w:val="28"/>
        </w:rPr>
        <w:t>每届全日制会计</w:t>
      </w:r>
      <w:r w:rsidR="00E430E6" w:rsidRPr="00EB3BD8">
        <w:rPr>
          <w:sz w:val="28"/>
          <w:szCs w:val="28"/>
        </w:rPr>
        <w:t>学术型硕士生总数</w:t>
      </w:r>
      <w:r w:rsidR="00E430E6" w:rsidRPr="00EB3BD8">
        <w:rPr>
          <w:rFonts w:hint="eastAsia"/>
          <w:sz w:val="28"/>
          <w:szCs w:val="28"/>
        </w:rPr>
        <w:t>按</w:t>
      </w:r>
      <w:r w:rsidR="00E430E6" w:rsidRPr="00EB3BD8">
        <w:rPr>
          <w:sz w:val="28"/>
          <w:szCs w:val="28"/>
        </w:rPr>
        <w:t>研究生院规定上限为</w:t>
      </w:r>
      <w:r w:rsidR="00E430E6" w:rsidRPr="00EB3BD8">
        <w:rPr>
          <w:rFonts w:hint="eastAsia"/>
          <w:sz w:val="28"/>
          <w:szCs w:val="28"/>
        </w:rPr>
        <w:t>3人；</w:t>
      </w:r>
      <w:proofErr w:type="gramEnd"/>
    </w:p>
    <w:p w14:paraId="286B6738" w14:textId="2BF672C6" w:rsidR="00B342F4" w:rsidRDefault="00DD02DC" w:rsidP="00F94DD0">
      <w:pPr>
        <w:pStyle w:val="Default"/>
        <w:adjustRightInd/>
        <w:spacing w:line="360" w:lineRule="auto"/>
        <w:ind w:firstLineChars="221" w:firstLine="619"/>
        <w:rPr>
          <w:sz w:val="28"/>
          <w:szCs w:val="28"/>
        </w:rPr>
      </w:pPr>
      <w:r>
        <w:rPr>
          <w:sz w:val="28"/>
          <w:szCs w:val="28"/>
        </w:rPr>
        <w:t>2</w:t>
      </w:r>
      <w:r w:rsidR="00E430E6">
        <w:rPr>
          <w:rFonts w:hint="eastAsia"/>
          <w:sz w:val="28"/>
          <w:szCs w:val="28"/>
        </w:rPr>
        <w:t>、</w:t>
      </w:r>
      <w:r w:rsidR="00E430E6" w:rsidRPr="00EB3BD8">
        <w:rPr>
          <w:sz w:val="28"/>
          <w:szCs w:val="28"/>
        </w:rPr>
        <w:t>导师</w:t>
      </w:r>
      <w:r w:rsidR="00E430E6">
        <w:rPr>
          <w:rFonts w:hint="eastAsia"/>
          <w:sz w:val="28"/>
          <w:szCs w:val="28"/>
        </w:rPr>
        <w:t>招收</w:t>
      </w:r>
      <w:r w:rsidR="00E430E6" w:rsidRPr="00EB3BD8">
        <w:rPr>
          <w:rFonts w:hint="eastAsia"/>
          <w:sz w:val="28"/>
          <w:szCs w:val="28"/>
        </w:rPr>
        <w:t>每届全日制</w:t>
      </w:r>
      <w:r w:rsidR="00E430E6" w:rsidRPr="00EB3BD8">
        <w:rPr>
          <w:sz w:val="28"/>
          <w:szCs w:val="28"/>
        </w:rPr>
        <w:t>会计</w:t>
      </w:r>
      <w:r w:rsidR="00E430E6" w:rsidRPr="00EB3BD8">
        <w:rPr>
          <w:rFonts w:hint="eastAsia"/>
          <w:sz w:val="28"/>
          <w:szCs w:val="28"/>
        </w:rPr>
        <w:t>专业型硕士</w:t>
      </w:r>
      <w:r w:rsidR="00E430E6" w:rsidRPr="00EB3BD8">
        <w:rPr>
          <w:sz w:val="28"/>
          <w:szCs w:val="28"/>
        </w:rPr>
        <w:t>生总数</w:t>
      </w:r>
      <w:r w:rsidR="00E430E6" w:rsidRPr="00EB3BD8">
        <w:rPr>
          <w:rFonts w:hint="eastAsia"/>
          <w:sz w:val="28"/>
          <w:szCs w:val="28"/>
        </w:rPr>
        <w:t>按</w:t>
      </w:r>
      <w:r w:rsidR="00E430E6" w:rsidRPr="00EB3BD8">
        <w:rPr>
          <w:sz w:val="28"/>
          <w:szCs w:val="28"/>
        </w:rPr>
        <w:t>研究生院规定上限为</w:t>
      </w:r>
      <w:r w:rsidR="00E430E6" w:rsidRPr="00EB3BD8">
        <w:rPr>
          <w:rFonts w:hint="eastAsia"/>
          <w:sz w:val="28"/>
          <w:szCs w:val="28"/>
        </w:rPr>
        <w:t>5人</w:t>
      </w:r>
      <w:r w:rsidR="00945F62">
        <w:rPr>
          <w:rFonts w:hint="eastAsia"/>
          <w:sz w:val="28"/>
          <w:szCs w:val="28"/>
        </w:rPr>
        <w:t>。</w:t>
      </w:r>
      <w:r w:rsidR="00F94DD0">
        <w:rPr>
          <w:rFonts w:hint="eastAsia"/>
          <w:sz w:val="28"/>
          <w:szCs w:val="28"/>
        </w:rPr>
        <w:t>但</w:t>
      </w:r>
      <w:r w:rsidR="002609EA">
        <w:rPr>
          <w:rFonts w:hint="eastAsia"/>
          <w:sz w:val="28"/>
          <w:szCs w:val="28"/>
        </w:rPr>
        <w:t>由于</w:t>
      </w:r>
      <w:r w:rsidR="002609EA">
        <w:rPr>
          <w:sz w:val="28"/>
          <w:szCs w:val="28"/>
        </w:rPr>
        <w:t>我院</w:t>
      </w:r>
      <w:proofErr w:type="spellStart"/>
      <w:r w:rsidR="002609EA">
        <w:rPr>
          <w:rFonts w:hint="eastAsia"/>
          <w:sz w:val="28"/>
          <w:szCs w:val="28"/>
        </w:rPr>
        <w:t>M</w:t>
      </w:r>
      <w:r w:rsidR="002609EA">
        <w:rPr>
          <w:sz w:val="28"/>
          <w:szCs w:val="28"/>
        </w:rPr>
        <w:t>PA</w:t>
      </w:r>
      <w:r w:rsidR="002609EA">
        <w:rPr>
          <w:rFonts w:hint="eastAsia"/>
          <w:sz w:val="28"/>
          <w:szCs w:val="28"/>
        </w:rPr>
        <w:t>cc</w:t>
      </w:r>
      <w:proofErr w:type="spellEnd"/>
      <w:r w:rsidR="002609EA">
        <w:rPr>
          <w:rFonts w:hint="eastAsia"/>
          <w:sz w:val="28"/>
          <w:szCs w:val="28"/>
        </w:rPr>
        <w:t>人才</w:t>
      </w:r>
      <w:r w:rsidR="00D23AE1">
        <w:rPr>
          <w:sz w:val="28"/>
          <w:szCs w:val="28"/>
        </w:rPr>
        <w:t>培养规模较大，</w:t>
      </w:r>
      <w:r w:rsidR="002E19C3">
        <w:rPr>
          <w:rFonts w:hint="eastAsia"/>
          <w:sz w:val="28"/>
          <w:szCs w:val="28"/>
        </w:rPr>
        <w:t>且</w:t>
      </w:r>
      <w:r w:rsidR="00945F62">
        <w:rPr>
          <w:rFonts w:hint="eastAsia"/>
          <w:sz w:val="28"/>
          <w:szCs w:val="28"/>
        </w:rPr>
        <w:t>生师比</w:t>
      </w:r>
      <w:r w:rsidR="00945F62">
        <w:rPr>
          <w:sz w:val="28"/>
          <w:szCs w:val="28"/>
        </w:rPr>
        <w:t>较</w:t>
      </w:r>
      <w:r w:rsidR="00945F62">
        <w:rPr>
          <w:rFonts w:hint="eastAsia"/>
          <w:sz w:val="28"/>
          <w:szCs w:val="28"/>
        </w:rPr>
        <w:t>高</w:t>
      </w:r>
      <w:r w:rsidR="00945F62">
        <w:rPr>
          <w:sz w:val="28"/>
          <w:szCs w:val="28"/>
        </w:rPr>
        <w:t>，</w:t>
      </w:r>
      <w:r w:rsidR="00D23AE1">
        <w:rPr>
          <w:rFonts w:hint="eastAsia"/>
          <w:sz w:val="28"/>
          <w:szCs w:val="28"/>
        </w:rPr>
        <w:t>特</w:t>
      </w:r>
      <w:r w:rsidR="00040172">
        <w:rPr>
          <w:rFonts w:hint="eastAsia"/>
          <w:sz w:val="28"/>
          <w:szCs w:val="28"/>
        </w:rPr>
        <w:t>申请</w:t>
      </w:r>
      <w:r w:rsidR="00D23AE1">
        <w:rPr>
          <w:rFonts w:hint="eastAsia"/>
          <w:sz w:val="28"/>
          <w:szCs w:val="28"/>
        </w:rPr>
        <w:t>将</w:t>
      </w:r>
      <w:r w:rsidR="002609EA" w:rsidRPr="00EB3BD8">
        <w:rPr>
          <w:rFonts w:hint="eastAsia"/>
          <w:sz w:val="28"/>
          <w:szCs w:val="28"/>
        </w:rPr>
        <w:t>每届</w:t>
      </w:r>
      <w:r w:rsidR="007C5511">
        <w:rPr>
          <w:rFonts w:hint="eastAsia"/>
          <w:sz w:val="28"/>
          <w:szCs w:val="28"/>
        </w:rPr>
        <w:t>可</w:t>
      </w:r>
      <w:r w:rsidR="00E430E6">
        <w:rPr>
          <w:rFonts w:hint="eastAsia"/>
          <w:sz w:val="28"/>
          <w:szCs w:val="28"/>
        </w:rPr>
        <w:t>招收</w:t>
      </w:r>
      <w:r w:rsidR="00040172">
        <w:rPr>
          <w:rFonts w:hint="eastAsia"/>
          <w:sz w:val="28"/>
          <w:szCs w:val="28"/>
        </w:rPr>
        <w:t>会计</w:t>
      </w:r>
      <w:r w:rsidR="00040172">
        <w:rPr>
          <w:sz w:val="28"/>
          <w:szCs w:val="28"/>
        </w:rPr>
        <w:t>、</w:t>
      </w:r>
      <w:r w:rsidR="00040172">
        <w:rPr>
          <w:rFonts w:hint="eastAsia"/>
          <w:sz w:val="28"/>
          <w:szCs w:val="28"/>
        </w:rPr>
        <w:t>财务</w:t>
      </w:r>
      <w:r w:rsidR="00040172">
        <w:rPr>
          <w:sz w:val="28"/>
          <w:szCs w:val="28"/>
        </w:rPr>
        <w:t>管理、管理会计、</w:t>
      </w:r>
      <w:r w:rsidR="00040172">
        <w:rPr>
          <w:rFonts w:hint="eastAsia"/>
          <w:sz w:val="28"/>
          <w:szCs w:val="28"/>
        </w:rPr>
        <w:t>审计理论</w:t>
      </w:r>
      <w:r w:rsidR="00040172">
        <w:rPr>
          <w:sz w:val="28"/>
          <w:szCs w:val="28"/>
        </w:rPr>
        <w:t>与实务四个</w:t>
      </w:r>
      <w:r w:rsidR="00C82872">
        <w:rPr>
          <w:rFonts w:hint="eastAsia"/>
          <w:sz w:val="28"/>
          <w:szCs w:val="28"/>
        </w:rPr>
        <w:t>普通</w:t>
      </w:r>
      <w:r w:rsidR="00040172">
        <w:rPr>
          <w:rFonts w:hint="eastAsia"/>
          <w:sz w:val="28"/>
          <w:szCs w:val="28"/>
        </w:rPr>
        <w:t>研究</w:t>
      </w:r>
      <w:r w:rsidR="00040172">
        <w:rPr>
          <w:sz w:val="28"/>
          <w:szCs w:val="28"/>
        </w:rPr>
        <w:t>方向的</w:t>
      </w:r>
      <w:proofErr w:type="spellStart"/>
      <w:r w:rsidR="002E19C3">
        <w:rPr>
          <w:rFonts w:hint="eastAsia"/>
          <w:sz w:val="28"/>
          <w:szCs w:val="28"/>
        </w:rPr>
        <w:t>M</w:t>
      </w:r>
      <w:r w:rsidR="002E19C3">
        <w:rPr>
          <w:sz w:val="28"/>
          <w:szCs w:val="28"/>
        </w:rPr>
        <w:t>PA</w:t>
      </w:r>
      <w:r w:rsidR="002E19C3">
        <w:rPr>
          <w:rFonts w:hint="eastAsia"/>
          <w:sz w:val="28"/>
          <w:szCs w:val="28"/>
        </w:rPr>
        <w:t>cc</w:t>
      </w:r>
      <w:proofErr w:type="spellEnd"/>
      <w:r w:rsidR="007C5511">
        <w:rPr>
          <w:rFonts w:hint="eastAsia"/>
          <w:sz w:val="28"/>
          <w:szCs w:val="28"/>
        </w:rPr>
        <w:t>硕士生</w:t>
      </w:r>
      <w:r w:rsidR="00D23AE1">
        <w:rPr>
          <w:rFonts w:hint="eastAsia"/>
          <w:sz w:val="28"/>
          <w:szCs w:val="28"/>
        </w:rPr>
        <w:t>数量</w:t>
      </w:r>
      <w:r w:rsidR="002609EA">
        <w:rPr>
          <w:rFonts w:hint="eastAsia"/>
          <w:sz w:val="28"/>
          <w:szCs w:val="28"/>
        </w:rPr>
        <w:t>上</w:t>
      </w:r>
      <w:r w:rsidR="00B342F4">
        <w:rPr>
          <w:rFonts w:hint="eastAsia"/>
          <w:sz w:val="28"/>
          <w:szCs w:val="28"/>
        </w:rPr>
        <w:t>调</w:t>
      </w:r>
      <w:r w:rsidR="002E19C3">
        <w:rPr>
          <w:rFonts w:hint="eastAsia"/>
          <w:sz w:val="28"/>
          <w:szCs w:val="28"/>
        </w:rPr>
        <w:t>至</w:t>
      </w:r>
      <w:r w:rsidR="00E430E6">
        <w:rPr>
          <w:rFonts w:hint="eastAsia"/>
          <w:sz w:val="28"/>
          <w:szCs w:val="28"/>
        </w:rPr>
        <w:t>7人</w:t>
      </w:r>
      <w:r w:rsidR="00E430E6" w:rsidRPr="00EB3BD8">
        <w:rPr>
          <w:rFonts w:hint="eastAsia"/>
          <w:sz w:val="28"/>
          <w:szCs w:val="28"/>
        </w:rPr>
        <w:t>。</w:t>
      </w:r>
    </w:p>
    <w:p w14:paraId="3B63A4EA" w14:textId="77777777" w:rsidR="00E430E6" w:rsidRDefault="00DD02DC" w:rsidP="00B342F4">
      <w:pPr>
        <w:pStyle w:val="Default"/>
        <w:adjustRightInd/>
        <w:spacing w:line="360" w:lineRule="auto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3</w:t>
      </w:r>
      <w:r w:rsidR="00B342F4">
        <w:rPr>
          <w:rFonts w:hint="eastAsia"/>
          <w:sz w:val="28"/>
          <w:szCs w:val="28"/>
        </w:rPr>
        <w:t>、导师</w:t>
      </w:r>
      <w:r w:rsidR="00E430E6">
        <w:rPr>
          <w:rFonts w:hint="eastAsia"/>
          <w:sz w:val="28"/>
          <w:szCs w:val="28"/>
        </w:rPr>
        <w:t>可招收</w:t>
      </w:r>
      <w:r w:rsidR="00E430E6" w:rsidRPr="00EB3BD8">
        <w:rPr>
          <w:rFonts w:hint="eastAsia"/>
          <w:sz w:val="28"/>
          <w:szCs w:val="28"/>
        </w:rPr>
        <w:t>大数据应用</w:t>
      </w:r>
      <w:r w:rsidR="00E430E6" w:rsidRPr="00EB3BD8">
        <w:rPr>
          <w:sz w:val="28"/>
          <w:szCs w:val="28"/>
        </w:rPr>
        <w:t>与</w:t>
      </w:r>
      <w:r w:rsidR="00E430E6" w:rsidRPr="00EB3BD8">
        <w:rPr>
          <w:rFonts w:hint="eastAsia"/>
          <w:sz w:val="28"/>
          <w:szCs w:val="28"/>
        </w:rPr>
        <w:t>管理</w:t>
      </w:r>
      <w:r w:rsidR="00E430E6" w:rsidRPr="00EB3BD8">
        <w:rPr>
          <w:sz w:val="28"/>
          <w:szCs w:val="28"/>
        </w:rPr>
        <w:t>会计</w:t>
      </w:r>
      <w:r w:rsidR="00C82872">
        <w:rPr>
          <w:rFonts w:hint="eastAsia"/>
          <w:sz w:val="28"/>
          <w:szCs w:val="28"/>
        </w:rPr>
        <w:t>特色</w:t>
      </w:r>
      <w:r w:rsidR="00E430E6" w:rsidRPr="00EB3BD8">
        <w:rPr>
          <w:sz w:val="28"/>
          <w:szCs w:val="28"/>
        </w:rPr>
        <w:t>研究</w:t>
      </w:r>
      <w:r w:rsidR="00E430E6" w:rsidRPr="00EB3BD8">
        <w:rPr>
          <w:rFonts w:hint="eastAsia"/>
          <w:sz w:val="28"/>
          <w:szCs w:val="28"/>
        </w:rPr>
        <w:t>方向</w:t>
      </w:r>
      <w:r w:rsidR="00E430E6" w:rsidRPr="00EB3BD8">
        <w:rPr>
          <w:sz w:val="28"/>
          <w:szCs w:val="28"/>
        </w:rPr>
        <w:t>的</w:t>
      </w:r>
      <w:r w:rsidR="00E430E6" w:rsidRPr="00EB3BD8">
        <w:rPr>
          <w:rFonts w:hint="eastAsia"/>
          <w:sz w:val="28"/>
          <w:szCs w:val="28"/>
        </w:rPr>
        <w:t>全日制</w:t>
      </w:r>
      <w:r w:rsidR="00E430E6" w:rsidRPr="00EB3BD8">
        <w:rPr>
          <w:sz w:val="28"/>
          <w:szCs w:val="28"/>
        </w:rPr>
        <w:t>会计</w:t>
      </w:r>
      <w:r w:rsidR="00E430E6" w:rsidRPr="00EB3BD8">
        <w:rPr>
          <w:rFonts w:hint="eastAsia"/>
          <w:sz w:val="28"/>
          <w:szCs w:val="28"/>
        </w:rPr>
        <w:t>专业型硕士上限</w:t>
      </w:r>
      <w:r w:rsidR="00E430E6" w:rsidRPr="00EB3BD8">
        <w:rPr>
          <w:sz w:val="28"/>
          <w:szCs w:val="28"/>
        </w:rPr>
        <w:t>为</w:t>
      </w:r>
      <w:r w:rsidR="00E430E6" w:rsidRPr="00EB3BD8">
        <w:rPr>
          <w:rFonts w:hint="eastAsia"/>
          <w:sz w:val="28"/>
          <w:szCs w:val="28"/>
        </w:rPr>
        <w:t>3人</w:t>
      </w:r>
      <w:r w:rsidR="00E430E6">
        <w:rPr>
          <w:rFonts w:hint="eastAsia"/>
          <w:sz w:val="28"/>
          <w:szCs w:val="28"/>
        </w:rPr>
        <w:t>。</w:t>
      </w:r>
      <w:r w:rsidR="00B342F4">
        <w:rPr>
          <w:rFonts w:hint="eastAsia"/>
          <w:sz w:val="28"/>
          <w:szCs w:val="28"/>
        </w:rPr>
        <w:t>由于</w:t>
      </w:r>
      <w:r w:rsidR="00E430E6" w:rsidRPr="00EE68F6">
        <w:rPr>
          <w:rFonts w:hint="eastAsia"/>
          <w:sz w:val="28"/>
          <w:szCs w:val="28"/>
        </w:rPr>
        <w:t>跨学院联合培养</w:t>
      </w:r>
      <w:r w:rsidR="00E430E6">
        <w:rPr>
          <w:rFonts w:hint="eastAsia"/>
          <w:sz w:val="28"/>
          <w:szCs w:val="28"/>
        </w:rPr>
        <w:t>的</w:t>
      </w:r>
      <w:r w:rsidR="00E430E6" w:rsidRPr="00EB3BD8">
        <w:rPr>
          <w:rFonts w:hint="eastAsia"/>
          <w:sz w:val="28"/>
          <w:szCs w:val="28"/>
        </w:rPr>
        <w:t>大数据应用</w:t>
      </w:r>
      <w:r w:rsidR="00E430E6" w:rsidRPr="00EB3BD8">
        <w:rPr>
          <w:sz w:val="28"/>
          <w:szCs w:val="28"/>
        </w:rPr>
        <w:t>与</w:t>
      </w:r>
      <w:r w:rsidR="00E430E6" w:rsidRPr="00EB3BD8">
        <w:rPr>
          <w:rFonts w:hint="eastAsia"/>
          <w:sz w:val="28"/>
          <w:szCs w:val="28"/>
        </w:rPr>
        <w:t>管理</w:t>
      </w:r>
      <w:r w:rsidR="00E430E6" w:rsidRPr="00EB3BD8">
        <w:rPr>
          <w:sz w:val="28"/>
          <w:szCs w:val="28"/>
        </w:rPr>
        <w:t>会计研究</w:t>
      </w:r>
      <w:r w:rsidR="00E430E6" w:rsidRPr="00EB3BD8">
        <w:rPr>
          <w:rFonts w:hint="eastAsia"/>
          <w:sz w:val="28"/>
          <w:szCs w:val="28"/>
        </w:rPr>
        <w:t>方向</w:t>
      </w:r>
      <w:r w:rsidR="00E430E6" w:rsidRPr="00EB3BD8">
        <w:rPr>
          <w:sz w:val="28"/>
          <w:szCs w:val="28"/>
        </w:rPr>
        <w:t>的会计</w:t>
      </w:r>
      <w:r w:rsidR="00E430E6" w:rsidRPr="00EB3BD8">
        <w:rPr>
          <w:rFonts w:hint="eastAsia"/>
          <w:sz w:val="28"/>
          <w:szCs w:val="28"/>
        </w:rPr>
        <w:t>专业型硕士</w:t>
      </w:r>
      <w:r w:rsidR="00E430E6">
        <w:rPr>
          <w:rFonts w:hint="eastAsia"/>
          <w:sz w:val="28"/>
          <w:szCs w:val="28"/>
        </w:rPr>
        <w:t>为校内</w:t>
      </w:r>
      <w:r w:rsidR="00E430E6">
        <w:rPr>
          <w:sz w:val="28"/>
          <w:szCs w:val="28"/>
        </w:rPr>
        <w:t>双导师</w:t>
      </w:r>
      <w:r w:rsidR="00E430E6">
        <w:rPr>
          <w:rFonts w:hint="eastAsia"/>
          <w:sz w:val="28"/>
          <w:szCs w:val="28"/>
        </w:rPr>
        <w:t>制</w:t>
      </w:r>
      <w:r w:rsidR="00E430E6">
        <w:rPr>
          <w:sz w:val="28"/>
          <w:szCs w:val="28"/>
        </w:rPr>
        <w:t>，</w:t>
      </w:r>
      <w:r w:rsidR="00C93C91">
        <w:rPr>
          <w:rFonts w:hint="eastAsia"/>
          <w:sz w:val="28"/>
          <w:szCs w:val="28"/>
        </w:rPr>
        <w:t>故</w:t>
      </w:r>
      <w:r w:rsidR="00E430E6">
        <w:rPr>
          <w:rFonts w:hint="eastAsia"/>
          <w:sz w:val="28"/>
          <w:szCs w:val="28"/>
        </w:rPr>
        <w:t>以</w:t>
      </w:r>
      <w:proofErr w:type="gramStart"/>
      <w:r w:rsidR="00E430E6">
        <w:rPr>
          <w:rFonts w:hint="eastAsia"/>
          <w:sz w:val="28"/>
          <w:szCs w:val="28"/>
        </w:rPr>
        <w:t>0.5系数</w:t>
      </w:r>
      <w:r w:rsidR="00E430E6">
        <w:rPr>
          <w:sz w:val="28"/>
          <w:szCs w:val="28"/>
        </w:rPr>
        <w:t>计算</w:t>
      </w:r>
      <w:r w:rsidR="0076369E">
        <w:rPr>
          <w:rFonts w:hint="eastAsia"/>
          <w:sz w:val="28"/>
          <w:szCs w:val="28"/>
        </w:rPr>
        <w:t>招收</w:t>
      </w:r>
      <w:r w:rsidR="0076369E">
        <w:rPr>
          <w:sz w:val="28"/>
          <w:szCs w:val="28"/>
        </w:rPr>
        <w:t>指标数并</w:t>
      </w:r>
      <w:r w:rsidR="00E430E6">
        <w:rPr>
          <w:rFonts w:hint="eastAsia"/>
          <w:sz w:val="28"/>
          <w:szCs w:val="28"/>
        </w:rPr>
        <w:t>按四舍五入</w:t>
      </w:r>
      <w:r w:rsidR="00E430E6">
        <w:rPr>
          <w:sz w:val="28"/>
          <w:szCs w:val="28"/>
        </w:rPr>
        <w:t>向上取整</w:t>
      </w:r>
      <w:r>
        <w:rPr>
          <w:rFonts w:hint="eastAsia"/>
          <w:sz w:val="28"/>
          <w:szCs w:val="28"/>
        </w:rPr>
        <w:t>。</w:t>
      </w:r>
      <w:r w:rsidR="0076369E">
        <w:rPr>
          <w:rFonts w:hint="eastAsia"/>
          <w:sz w:val="28"/>
          <w:szCs w:val="28"/>
        </w:rPr>
        <w:t>即</w:t>
      </w:r>
      <w:r w:rsidR="00E430E6">
        <w:rPr>
          <w:sz w:val="28"/>
          <w:szCs w:val="28"/>
        </w:rPr>
        <w:t>指导</w:t>
      </w:r>
      <w:proofErr w:type="gramEnd"/>
      <w:r w:rsidR="00E430E6">
        <w:rPr>
          <w:rFonts w:hint="eastAsia"/>
          <w:sz w:val="28"/>
          <w:szCs w:val="28"/>
        </w:rPr>
        <w:t>1</w:t>
      </w:r>
      <w:r w:rsidR="0076369E">
        <w:rPr>
          <w:rFonts w:hint="eastAsia"/>
          <w:sz w:val="28"/>
          <w:szCs w:val="28"/>
        </w:rPr>
        <w:t>名学生</w:t>
      </w:r>
      <w:r w:rsidR="00E430E6">
        <w:rPr>
          <w:rFonts w:hint="eastAsia"/>
          <w:sz w:val="28"/>
          <w:szCs w:val="28"/>
        </w:rPr>
        <w:t>占用</w:t>
      </w:r>
      <w:r w:rsidR="00E430E6">
        <w:rPr>
          <w:sz w:val="28"/>
          <w:szCs w:val="28"/>
        </w:rPr>
        <w:t>1</w:t>
      </w:r>
      <w:r w:rsidR="00E430E6">
        <w:rPr>
          <w:rFonts w:hint="eastAsia"/>
          <w:sz w:val="28"/>
          <w:szCs w:val="28"/>
        </w:rPr>
        <w:t>个</w:t>
      </w:r>
      <w:r w:rsidR="00E430E6">
        <w:rPr>
          <w:sz w:val="28"/>
          <w:szCs w:val="28"/>
        </w:rPr>
        <w:t>招</w:t>
      </w:r>
      <w:r w:rsidR="00E430E6">
        <w:rPr>
          <w:rFonts w:hint="eastAsia"/>
          <w:sz w:val="28"/>
          <w:szCs w:val="28"/>
        </w:rPr>
        <w:t>生指标</w:t>
      </w:r>
      <w:r w:rsidR="0076369E">
        <w:rPr>
          <w:rFonts w:hint="eastAsia"/>
          <w:sz w:val="28"/>
          <w:szCs w:val="28"/>
        </w:rPr>
        <w:t>，</w:t>
      </w:r>
      <w:r w:rsidR="00E430E6">
        <w:rPr>
          <w:sz w:val="28"/>
          <w:szCs w:val="28"/>
        </w:rPr>
        <w:t>指导</w:t>
      </w:r>
      <w:r w:rsidR="0076369E">
        <w:rPr>
          <w:sz w:val="28"/>
          <w:szCs w:val="28"/>
        </w:rPr>
        <w:t>2</w:t>
      </w:r>
      <w:r w:rsidR="0076369E">
        <w:rPr>
          <w:rFonts w:hint="eastAsia"/>
          <w:sz w:val="28"/>
          <w:szCs w:val="28"/>
        </w:rPr>
        <w:t>名学生</w:t>
      </w:r>
      <w:r w:rsidR="00E430E6">
        <w:rPr>
          <w:sz w:val="28"/>
          <w:szCs w:val="28"/>
        </w:rPr>
        <w:t>占用</w:t>
      </w:r>
      <w:r w:rsidR="00E430E6">
        <w:rPr>
          <w:rFonts w:hint="eastAsia"/>
          <w:sz w:val="28"/>
          <w:szCs w:val="28"/>
        </w:rPr>
        <w:t>1个</w:t>
      </w:r>
      <w:r w:rsidR="00E430E6">
        <w:rPr>
          <w:sz w:val="28"/>
          <w:szCs w:val="28"/>
        </w:rPr>
        <w:t>招生指标</w:t>
      </w:r>
      <w:r w:rsidR="0076369E">
        <w:rPr>
          <w:rFonts w:hint="eastAsia"/>
          <w:sz w:val="28"/>
          <w:szCs w:val="28"/>
        </w:rPr>
        <w:t>，</w:t>
      </w:r>
      <w:r w:rsidR="00E430E6">
        <w:rPr>
          <w:sz w:val="28"/>
          <w:szCs w:val="28"/>
        </w:rPr>
        <w:t>指导</w:t>
      </w:r>
      <w:r w:rsidR="00040172">
        <w:rPr>
          <w:sz w:val="28"/>
          <w:szCs w:val="28"/>
        </w:rPr>
        <w:t>3</w:t>
      </w:r>
      <w:r w:rsidR="00040172">
        <w:rPr>
          <w:rFonts w:hint="eastAsia"/>
          <w:sz w:val="28"/>
          <w:szCs w:val="28"/>
        </w:rPr>
        <w:t>名学生</w:t>
      </w:r>
      <w:r w:rsidR="00E430E6">
        <w:rPr>
          <w:sz w:val="28"/>
          <w:szCs w:val="28"/>
        </w:rPr>
        <w:t>占用</w:t>
      </w:r>
      <w:r w:rsidR="00E430E6">
        <w:rPr>
          <w:rFonts w:hint="eastAsia"/>
          <w:sz w:val="28"/>
          <w:szCs w:val="28"/>
        </w:rPr>
        <w:t>2个</w:t>
      </w:r>
      <w:r w:rsidR="00E430E6">
        <w:rPr>
          <w:sz w:val="28"/>
          <w:szCs w:val="28"/>
        </w:rPr>
        <w:t>招生指标</w:t>
      </w:r>
      <w:r w:rsidR="00040172">
        <w:rPr>
          <w:rFonts w:hint="eastAsia"/>
          <w:sz w:val="28"/>
          <w:szCs w:val="28"/>
        </w:rPr>
        <w:t>。</w:t>
      </w:r>
    </w:p>
    <w:p w14:paraId="225F8203" w14:textId="289DDA44" w:rsidR="00E430E6" w:rsidRDefault="00DD02DC" w:rsidP="00F94DD0">
      <w:pPr>
        <w:pStyle w:val="Default"/>
        <w:adjustRightInd/>
        <w:spacing w:line="360" w:lineRule="auto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4</w:t>
      </w:r>
      <w:r w:rsidR="00E430E6">
        <w:rPr>
          <w:rFonts w:hint="eastAsia"/>
          <w:sz w:val="28"/>
          <w:szCs w:val="28"/>
        </w:rPr>
        <w:t>、</w:t>
      </w:r>
      <w:r w:rsidR="00E430E6" w:rsidRPr="00EB3BD8">
        <w:rPr>
          <w:sz w:val="28"/>
          <w:szCs w:val="28"/>
        </w:rPr>
        <w:t>导师</w:t>
      </w:r>
      <w:r w:rsidR="00E430E6">
        <w:rPr>
          <w:rFonts w:hint="eastAsia"/>
          <w:sz w:val="28"/>
          <w:szCs w:val="28"/>
        </w:rPr>
        <w:t>招收</w:t>
      </w:r>
      <w:r w:rsidR="00E430E6" w:rsidRPr="00EB3BD8">
        <w:rPr>
          <w:rFonts w:hint="eastAsia"/>
          <w:sz w:val="28"/>
          <w:szCs w:val="28"/>
        </w:rPr>
        <w:t>每届非全日制审计专业型硕士</w:t>
      </w:r>
      <w:r w:rsidR="00E430E6" w:rsidRPr="00EB3BD8">
        <w:rPr>
          <w:sz w:val="28"/>
          <w:szCs w:val="28"/>
        </w:rPr>
        <w:t>生总数</w:t>
      </w:r>
      <w:r w:rsidR="00E430E6" w:rsidRPr="00EB3BD8">
        <w:rPr>
          <w:rFonts w:hint="eastAsia"/>
          <w:sz w:val="28"/>
          <w:szCs w:val="28"/>
        </w:rPr>
        <w:t>按</w:t>
      </w:r>
      <w:r w:rsidR="00E430E6" w:rsidRPr="00EB3BD8">
        <w:rPr>
          <w:sz w:val="28"/>
          <w:szCs w:val="28"/>
        </w:rPr>
        <w:t>研究生院规定上限为3</w:t>
      </w:r>
      <w:r w:rsidR="00E430E6" w:rsidRPr="00EB3BD8">
        <w:rPr>
          <w:rFonts w:hint="eastAsia"/>
          <w:sz w:val="28"/>
          <w:szCs w:val="28"/>
        </w:rPr>
        <w:t>人</w:t>
      </w:r>
      <w:r>
        <w:rPr>
          <w:rFonts w:hint="eastAsia"/>
          <w:sz w:val="28"/>
          <w:szCs w:val="28"/>
        </w:rPr>
        <w:t>。</w:t>
      </w:r>
    </w:p>
    <w:p w14:paraId="450B65F6" w14:textId="77777777" w:rsidR="007C3082" w:rsidRPr="007E2D39" w:rsidRDefault="00DD02DC" w:rsidP="007C3082">
      <w:pPr>
        <w:pStyle w:val="Default"/>
        <w:adjustRightInd/>
        <w:spacing w:line="360" w:lineRule="auto"/>
        <w:ind w:firstLineChars="200" w:firstLine="560"/>
        <w:rPr>
          <w:color w:val="auto"/>
          <w:sz w:val="28"/>
          <w:szCs w:val="28"/>
        </w:rPr>
      </w:pPr>
      <w:r w:rsidRPr="007E2D39">
        <w:rPr>
          <w:color w:val="auto"/>
          <w:sz w:val="28"/>
          <w:szCs w:val="28"/>
        </w:rPr>
        <w:t>5</w:t>
      </w:r>
      <w:r w:rsidRPr="007E2D39">
        <w:rPr>
          <w:rFonts w:hint="eastAsia"/>
          <w:color w:val="auto"/>
          <w:sz w:val="28"/>
          <w:szCs w:val="28"/>
        </w:rPr>
        <w:t>、</w:t>
      </w:r>
      <w:r w:rsidRPr="007E2D39">
        <w:rPr>
          <w:color w:val="auto"/>
          <w:sz w:val="28"/>
          <w:szCs w:val="28"/>
        </w:rPr>
        <w:t>导师</w:t>
      </w:r>
      <w:r w:rsidRPr="007E2D39">
        <w:rPr>
          <w:rFonts w:hint="eastAsia"/>
          <w:color w:val="auto"/>
          <w:sz w:val="28"/>
          <w:szCs w:val="28"/>
        </w:rPr>
        <w:t>招收会计</w:t>
      </w:r>
      <w:r w:rsidRPr="007E2D39">
        <w:rPr>
          <w:color w:val="auto"/>
          <w:sz w:val="28"/>
          <w:szCs w:val="28"/>
        </w:rPr>
        <w:t>学院招录的</w:t>
      </w:r>
      <w:r w:rsidRPr="007E2D39">
        <w:rPr>
          <w:rFonts w:hint="eastAsia"/>
          <w:color w:val="auto"/>
          <w:sz w:val="28"/>
          <w:szCs w:val="28"/>
        </w:rPr>
        <w:t>每届各</w:t>
      </w:r>
      <w:r w:rsidRPr="007E2D39">
        <w:rPr>
          <w:color w:val="auto"/>
          <w:sz w:val="28"/>
          <w:szCs w:val="28"/>
        </w:rPr>
        <w:t>专业</w:t>
      </w:r>
      <w:r w:rsidR="006A5E85">
        <w:rPr>
          <w:rFonts w:hint="eastAsia"/>
          <w:color w:val="auto"/>
          <w:sz w:val="28"/>
          <w:szCs w:val="28"/>
        </w:rPr>
        <w:t>类型</w:t>
      </w:r>
      <w:r w:rsidRPr="007E2D39">
        <w:rPr>
          <w:rFonts w:hint="eastAsia"/>
          <w:color w:val="auto"/>
          <w:sz w:val="28"/>
          <w:szCs w:val="28"/>
        </w:rPr>
        <w:t>硕士</w:t>
      </w:r>
      <w:r w:rsidRPr="007E2D39">
        <w:rPr>
          <w:color w:val="auto"/>
          <w:sz w:val="28"/>
          <w:szCs w:val="28"/>
        </w:rPr>
        <w:t>生</w:t>
      </w:r>
      <w:r w:rsidRPr="007E2D39">
        <w:rPr>
          <w:rFonts w:hint="eastAsia"/>
          <w:color w:val="auto"/>
          <w:sz w:val="28"/>
          <w:szCs w:val="28"/>
        </w:rPr>
        <w:t>总数</w:t>
      </w:r>
      <w:r w:rsidRPr="007E2D39">
        <w:rPr>
          <w:color w:val="auto"/>
          <w:sz w:val="28"/>
          <w:szCs w:val="28"/>
        </w:rPr>
        <w:t>上限为</w:t>
      </w:r>
      <w:r w:rsidRPr="007E2D39">
        <w:rPr>
          <w:rFonts w:hint="eastAsia"/>
          <w:color w:val="auto"/>
          <w:sz w:val="28"/>
          <w:szCs w:val="28"/>
        </w:rPr>
        <w:t>1</w:t>
      </w:r>
      <w:r w:rsidRPr="007E2D39">
        <w:rPr>
          <w:color w:val="auto"/>
          <w:sz w:val="28"/>
          <w:szCs w:val="28"/>
        </w:rPr>
        <w:t>2</w:t>
      </w:r>
      <w:r w:rsidRPr="007E2D39">
        <w:rPr>
          <w:rFonts w:hint="eastAsia"/>
          <w:color w:val="auto"/>
          <w:sz w:val="28"/>
          <w:szCs w:val="28"/>
        </w:rPr>
        <w:t>人</w:t>
      </w:r>
      <w:r w:rsidR="007C3082" w:rsidRPr="007E2D39">
        <w:rPr>
          <w:rFonts w:hint="eastAsia"/>
          <w:color w:val="auto"/>
          <w:sz w:val="28"/>
          <w:szCs w:val="28"/>
        </w:rPr>
        <w:t>，学院可根据研究生</w:t>
      </w:r>
      <w:r w:rsidR="007C3082" w:rsidRPr="007E2D39">
        <w:rPr>
          <w:color w:val="auto"/>
          <w:sz w:val="28"/>
          <w:szCs w:val="28"/>
        </w:rPr>
        <w:t>生师比变化</w:t>
      </w:r>
      <w:r w:rsidR="007C3082" w:rsidRPr="007E2D39">
        <w:rPr>
          <w:rFonts w:hint="eastAsia"/>
          <w:color w:val="auto"/>
          <w:sz w:val="28"/>
          <w:szCs w:val="28"/>
        </w:rPr>
        <w:t>作</w:t>
      </w:r>
      <w:r w:rsidR="006A5E85">
        <w:rPr>
          <w:rFonts w:hint="eastAsia"/>
          <w:color w:val="auto"/>
          <w:sz w:val="28"/>
          <w:szCs w:val="28"/>
        </w:rPr>
        <w:t>出</w:t>
      </w:r>
      <w:r w:rsidR="007C3082" w:rsidRPr="007E2D39">
        <w:rPr>
          <w:color w:val="auto"/>
          <w:sz w:val="28"/>
          <w:szCs w:val="28"/>
        </w:rPr>
        <w:t>动态调整。</w:t>
      </w:r>
    </w:p>
    <w:p w14:paraId="61536309" w14:textId="77777777" w:rsidR="00F91C8F" w:rsidRDefault="00F91C8F" w:rsidP="00F91C8F">
      <w:pPr>
        <w:pStyle w:val="Default"/>
        <w:adjustRightInd/>
        <w:spacing w:line="360" w:lineRule="auto"/>
        <w:ind w:firstLineChars="200" w:firstLine="56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</w:t>
      </w:r>
      <w:r w:rsidRPr="00D1633B">
        <w:rPr>
          <w:rFonts w:hint="eastAsia"/>
          <w:b/>
          <w:sz w:val="28"/>
          <w:szCs w:val="28"/>
        </w:rPr>
        <w:t>、</w:t>
      </w:r>
      <w:r w:rsidR="00277A10">
        <w:rPr>
          <w:rFonts w:hint="eastAsia"/>
          <w:b/>
          <w:sz w:val="28"/>
          <w:szCs w:val="28"/>
        </w:rPr>
        <w:t>江西</w:t>
      </w:r>
      <w:r w:rsidR="00277A10">
        <w:rPr>
          <w:b/>
          <w:sz w:val="28"/>
          <w:szCs w:val="28"/>
        </w:rPr>
        <w:t>财经大学</w:t>
      </w:r>
      <w:r>
        <w:rPr>
          <w:rFonts w:hint="eastAsia"/>
          <w:b/>
          <w:sz w:val="28"/>
          <w:szCs w:val="28"/>
        </w:rPr>
        <w:t>深圳研究</w:t>
      </w:r>
      <w:r>
        <w:rPr>
          <w:b/>
          <w:sz w:val="28"/>
          <w:szCs w:val="28"/>
        </w:rPr>
        <w:t>院招录</w:t>
      </w:r>
      <w:proofErr w:type="gramStart"/>
      <w:r w:rsidR="00D000EF">
        <w:rPr>
          <w:rFonts w:hint="eastAsia"/>
          <w:b/>
          <w:sz w:val="28"/>
          <w:szCs w:val="28"/>
        </w:rPr>
        <w:t>硕士生</w:t>
      </w:r>
      <w:r>
        <w:rPr>
          <w:b/>
          <w:sz w:val="28"/>
          <w:szCs w:val="28"/>
        </w:rPr>
        <w:t>选导</w:t>
      </w:r>
      <w:r w:rsidRPr="00D1633B">
        <w:rPr>
          <w:rFonts w:hint="eastAsia"/>
          <w:b/>
          <w:sz w:val="28"/>
          <w:szCs w:val="28"/>
        </w:rPr>
        <w:t>规定</w:t>
      </w:r>
      <w:proofErr w:type="gramEnd"/>
    </w:p>
    <w:p w14:paraId="570B33D9" w14:textId="4ECB8804" w:rsidR="007E2D39" w:rsidRPr="00277A10" w:rsidRDefault="007E2D39" w:rsidP="00277A10">
      <w:pPr>
        <w:pStyle w:val="Default"/>
        <w:adjustRightInd/>
        <w:spacing w:line="360" w:lineRule="auto"/>
        <w:ind w:firstLineChars="200" w:firstLine="560"/>
        <w:rPr>
          <w:color w:val="FF0000"/>
          <w:sz w:val="28"/>
          <w:szCs w:val="28"/>
        </w:rPr>
      </w:pPr>
      <w:r w:rsidRPr="007E2D39">
        <w:rPr>
          <w:color w:val="auto"/>
          <w:sz w:val="28"/>
          <w:szCs w:val="28"/>
        </w:rPr>
        <w:t>导师</w:t>
      </w:r>
      <w:r w:rsidRPr="007E2D39">
        <w:rPr>
          <w:rFonts w:hint="eastAsia"/>
          <w:color w:val="auto"/>
          <w:sz w:val="28"/>
          <w:szCs w:val="28"/>
        </w:rPr>
        <w:t>招收</w:t>
      </w:r>
      <w:r w:rsidR="00277A10" w:rsidRPr="00277A10">
        <w:rPr>
          <w:rFonts w:hint="eastAsia"/>
          <w:color w:val="auto"/>
          <w:sz w:val="28"/>
          <w:szCs w:val="28"/>
        </w:rPr>
        <w:t>江西</w:t>
      </w:r>
      <w:r w:rsidR="00277A10" w:rsidRPr="00277A10">
        <w:rPr>
          <w:color w:val="auto"/>
          <w:sz w:val="28"/>
          <w:szCs w:val="28"/>
        </w:rPr>
        <w:t>财经大学</w:t>
      </w:r>
      <w:r w:rsidR="00277A10" w:rsidRPr="00277A10">
        <w:rPr>
          <w:rFonts w:hint="eastAsia"/>
          <w:color w:val="auto"/>
          <w:sz w:val="28"/>
          <w:szCs w:val="28"/>
        </w:rPr>
        <w:t>深圳研究</w:t>
      </w:r>
      <w:r w:rsidR="00277A10" w:rsidRPr="00277A10">
        <w:rPr>
          <w:color w:val="auto"/>
          <w:sz w:val="28"/>
          <w:szCs w:val="28"/>
        </w:rPr>
        <w:t>院</w:t>
      </w:r>
      <w:r w:rsidR="00D33F86" w:rsidRPr="00EB3BD8">
        <w:rPr>
          <w:rFonts w:hint="eastAsia"/>
          <w:sz w:val="28"/>
          <w:szCs w:val="28"/>
        </w:rPr>
        <w:t>每届</w:t>
      </w:r>
      <w:r w:rsidR="00D33F86">
        <w:rPr>
          <w:rFonts w:hint="eastAsia"/>
          <w:sz w:val="28"/>
          <w:szCs w:val="28"/>
        </w:rPr>
        <w:t>非</w:t>
      </w:r>
      <w:r w:rsidR="00D33F86" w:rsidRPr="00EB3BD8">
        <w:rPr>
          <w:rFonts w:hint="eastAsia"/>
          <w:sz w:val="28"/>
          <w:szCs w:val="28"/>
        </w:rPr>
        <w:t>全日制</w:t>
      </w:r>
      <w:r w:rsidR="00D33F86" w:rsidRPr="00EB3BD8">
        <w:rPr>
          <w:sz w:val="28"/>
          <w:szCs w:val="28"/>
        </w:rPr>
        <w:t>会计</w:t>
      </w:r>
      <w:r w:rsidR="00D33F86" w:rsidRPr="00EB3BD8">
        <w:rPr>
          <w:rFonts w:hint="eastAsia"/>
          <w:sz w:val="28"/>
          <w:szCs w:val="28"/>
        </w:rPr>
        <w:t>专业型硕士</w:t>
      </w:r>
      <w:r w:rsidR="00D33F86" w:rsidRPr="00EB3BD8">
        <w:rPr>
          <w:sz w:val="28"/>
          <w:szCs w:val="28"/>
        </w:rPr>
        <w:t>生总数</w:t>
      </w:r>
      <w:r w:rsidR="0031051C" w:rsidRPr="00EB3BD8">
        <w:rPr>
          <w:sz w:val="28"/>
          <w:szCs w:val="28"/>
        </w:rPr>
        <w:t>上限为</w:t>
      </w:r>
      <w:r w:rsidR="0031051C">
        <w:rPr>
          <w:sz w:val="28"/>
          <w:szCs w:val="28"/>
        </w:rPr>
        <w:t>3</w:t>
      </w:r>
      <w:r w:rsidR="0031051C" w:rsidRPr="00EB3BD8">
        <w:rPr>
          <w:rFonts w:hint="eastAsia"/>
          <w:sz w:val="28"/>
          <w:szCs w:val="28"/>
        </w:rPr>
        <w:t>人</w:t>
      </w:r>
      <w:r w:rsidRPr="007E2D39">
        <w:rPr>
          <w:rFonts w:hint="eastAsia"/>
          <w:color w:val="auto"/>
          <w:sz w:val="28"/>
          <w:szCs w:val="28"/>
        </w:rPr>
        <w:t>，</w:t>
      </w:r>
      <w:r w:rsidR="00F94DD0">
        <w:rPr>
          <w:rFonts w:hint="eastAsia"/>
          <w:color w:val="auto"/>
          <w:sz w:val="28"/>
          <w:szCs w:val="28"/>
        </w:rPr>
        <w:t>不计入导师指导学生总量中，但</w:t>
      </w:r>
      <w:r w:rsidR="006A5E85" w:rsidRPr="007E2D39">
        <w:rPr>
          <w:rFonts w:hint="eastAsia"/>
          <w:color w:val="auto"/>
          <w:sz w:val="28"/>
          <w:szCs w:val="28"/>
        </w:rPr>
        <w:t>学院可根据研究生</w:t>
      </w:r>
      <w:r w:rsidR="006A5E85" w:rsidRPr="007E2D39">
        <w:rPr>
          <w:color w:val="auto"/>
          <w:sz w:val="28"/>
          <w:szCs w:val="28"/>
        </w:rPr>
        <w:t>生师比变化</w:t>
      </w:r>
      <w:proofErr w:type="gramStart"/>
      <w:r w:rsidR="006A5E85" w:rsidRPr="007E2D39">
        <w:rPr>
          <w:rFonts w:hint="eastAsia"/>
          <w:color w:val="auto"/>
          <w:sz w:val="28"/>
          <w:szCs w:val="28"/>
        </w:rPr>
        <w:t>作</w:t>
      </w:r>
      <w:r w:rsidR="006A5E85">
        <w:rPr>
          <w:rFonts w:hint="eastAsia"/>
          <w:color w:val="auto"/>
          <w:sz w:val="28"/>
          <w:szCs w:val="28"/>
        </w:rPr>
        <w:t>出</w:t>
      </w:r>
      <w:proofErr w:type="gramEnd"/>
      <w:r w:rsidR="006A5E85" w:rsidRPr="007E2D39">
        <w:rPr>
          <w:color w:val="auto"/>
          <w:sz w:val="28"/>
          <w:szCs w:val="28"/>
        </w:rPr>
        <w:t>动态调整</w:t>
      </w:r>
      <w:r w:rsidRPr="007E2D39">
        <w:rPr>
          <w:color w:val="auto"/>
          <w:sz w:val="28"/>
          <w:szCs w:val="28"/>
        </w:rPr>
        <w:t>。</w:t>
      </w:r>
    </w:p>
    <w:p w14:paraId="63D0F508" w14:textId="77777777" w:rsidR="0090220E" w:rsidRDefault="00F91C8F" w:rsidP="0090220E">
      <w:pPr>
        <w:pStyle w:val="Default"/>
        <w:adjustRightInd/>
        <w:spacing w:line="360" w:lineRule="auto"/>
        <w:ind w:firstLineChars="200" w:firstLine="56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</w:t>
      </w:r>
      <w:r>
        <w:rPr>
          <w:b/>
          <w:sz w:val="28"/>
          <w:szCs w:val="28"/>
        </w:rPr>
        <w:t>、</w:t>
      </w:r>
      <w:r w:rsidR="009D73E5">
        <w:rPr>
          <w:rFonts w:hint="eastAsia"/>
          <w:b/>
          <w:sz w:val="28"/>
          <w:szCs w:val="28"/>
        </w:rPr>
        <w:t>新增</w:t>
      </w:r>
      <w:r w:rsidR="008F1EFA">
        <w:rPr>
          <w:rFonts w:hint="eastAsia"/>
          <w:b/>
          <w:sz w:val="28"/>
          <w:szCs w:val="28"/>
        </w:rPr>
        <w:t>导师</w:t>
      </w:r>
      <w:r w:rsidR="009D73E5" w:rsidRPr="009D73E5">
        <w:rPr>
          <w:b/>
          <w:sz w:val="28"/>
          <w:szCs w:val="28"/>
        </w:rPr>
        <w:t>招收</w:t>
      </w:r>
      <w:r w:rsidR="009D73E5" w:rsidRPr="009D73E5">
        <w:rPr>
          <w:rFonts w:hint="eastAsia"/>
          <w:b/>
          <w:sz w:val="28"/>
          <w:szCs w:val="28"/>
        </w:rPr>
        <w:t>硕士生</w:t>
      </w:r>
      <w:r w:rsidR="009D73E5" w:rsidRPr="00D1633B">
        <w:rPr>
          <w:rFonts w:hint="eastAsia"/>
          <w:b/>
          <w:sz w:val="28"/>
          <w:szCs w:val="28"/>
        </w:rPr>
        <w:t>规定</w:t>
      </w:r>
    </w:p>
    <w:p w14:paraId="62550EA5" w14:textId="77777777" w:rsidR="00E430E6" w:rsidRPr="00E430E6" w:rsidRDefault="00E430E6" w:rsidP="00F1270F">
      <w:pPr>
        <w:pStyle w:val="Default"/>
        <w:adjustRightInd/>
        <w:spacing w:line="360" w:lineRule="auto"/>
        <w:ind w:firstLineChars="200" w:firstLine="560"/>
        <w:rPr>
          <w:sz w:val="28"/>
          <w:szCs w:val="28"/>
        </w:rPr>
      </w:pPr>
      <w:r w:rsidRPr="00EB3BD8">
        <w:rPr>
          <w:rFonts w:hint="eastAsia"/>
          <w:sz w:val="28"/>
          <w:szCs w:val="28"/>
        </w:rPr>
        <w:lastRenderedPageBreak/>
        <w:t>新增导师</w:t>
      </w:r>
      <w:r w:rsidRPr="00EB3BD8">
        <w:rPr>
          <w:sz w:val="28"/>
          <w:szCs w:val="28"/>
        </w:rPr>
        <w:t>在没有完整指导</w:t>
      </w:r>
      <w:r w:rsidRPr="00EB3BD8">
        <w:rPr>
          <w:rFonts w:hint="eastAsia"/>
          <w:sz w:val="28"/>
          <w:szCs w:val="28"/>
        </w:rPr>
        <w:t>全日制应届</w:t>
      </w:r>
      <w:r w:rsidRPr="00EB3BD8">
        <w:rPr>
          <w:sz w:val="28"/>
          <w:szCs w:val="28"/>
        </w:rPr>
        <w:t>毕业生</w:t>
      </w:r>
      <w:r w:rsidRPr="00EB3BD8">
        <w:rPr>
          <w:rFonts w:hint="eastAsia"/>
          <w:sz w:val="28"/>
          <w:szCs w:val="28"/>
        </w:rPr>
        <w:t>前</w:t>
      </w:r>
      <w:r>
        <w:rPr>
          <w:rFonts w:hint="eastAsia"/>
          <w:sz w:val="28"/>
          <w:szCs w:val="28"/>
        </w:rPr>
        <w:t>原则上</w:t>
      </w:r>
      <w:r w:rsidRPr="00EB3BD8">
        <w:rPr>
          <w:rFonts w:hint="eastAsia"/>
          <w:sz w:val="28"/>
          <w:szCs w:val="28"/>
        </w:rPr>
        <w:t>不</w:t>
      </w:r>
      <w:r>
        <w:rPr>
          <w:rFonts w:hint="eastAsia"/>
          <w:sz w:val="28"/>
          <w:szCs w:val="28"/>
        </w:rPr>
        <w:t>能</w:t>
      </w:r>
      <w:r w:rsidRPr="00EB3BD8">
        <w:rPr>
          <w:sz w:val="28"/>
          <w:szCs w:val="28"/>
        </w:rPr>
        <w:t>指导</w:t>
      </w:r>
      <w:proofErr w:type="gramStart"/>
      <w:r w:rsidRPr="00EB3BD8">
        <w:rPr>
          <w:rFonts w:hint="eastAsia"/>
          <w:sz w:val="28"/>
          <w:szCs w:val="28"/>
        </w:rPr>
        <w:t>在职</w:t>
      </w:r>
      <w:r w:rsidR="00DE2446">
        <w:rPr>
          <w:rFonts w:hint="eastAsia"/>
          <w:sz w:val="28"/>
          <w:szCs w:val="28"/>
        </w:rPr>
        <w:t>非</w:t>
      </w:r>
      <w:proofErr w:type="gramEnd"/>
      <w:r w:rsidR="00DE2446">
        <w:rPr>
          <w:rFonts w:hint="eastAsia"/>
          <w:sz w:val="28"/>
          <w:szCs w:val="28"/>
        </w:rPr>
        <w:t>脱产</w:t>
      </w:r>
      <w:r w:rsidRPr="00EB3BD8">
        <w:rPr>
          <w:sz w:val="28"/>
          <w:szCs w:val="28"/>
        </w:rPr>
        <w:t>培养的硕士研究生</w:t>
      </w:r>
      <w:r w:rsidRPr="00EB3BD8">
        <w:rPr>
          <w:rFonts w:hint="eastAsia"/>
          <w:sz w:val="28"/>
          <w:szCs w:val="28"/>
        </w:rPr>
        <w:t>，</w:t>
      </w:r>
      <w:proofErr w:type="gramStart"/>
      <w:r w:rsidR="00DE2446">
        <w:rPr>
          <w:rFonts w:hint="eastAsia"/>
          <w:sz w:val="28"/>
          <w:szCs w:val="28"/>
        </w:rPr>
        <w:t>且</w:t>
      </w:r>
      <w:r w:rsidRPr="00EB3BD8">
        <w:rPr>
          <w:sz w:val="28"/>
          <w:szCs w:val="28"/>
        </w:rPr>
        <w:t>指导</w:t>
      </w:r>
      <w:proofErr w:type="gramEnd"/>
      <w:r w:rsidRPr="00EB3BD8">
        <w:rPr>
          <w:rFonts w:hint="eastAsia"/>
          <w:sz w:val="28"/>
          <w:szCs w:val="28"/>
        </w:rPr>
        <w:t>全日制</w:t>
      </w:r>
      <w:r w:rsidR="0031051C" w:rsidRPr="00EB3BD8">
        <w:rPr>
          <w:sz w:val="28"/>
          <w:szCs w:val="28"/>
        </w:rPr>
        <w:t>会计</w:t>
      </w:r>
      <w:r w:rsidR="0031051C" w:rsidRPr="00EB3BD8">
        <w:rPr>
          <w:rFonts w:hint="eastAsia"/>
          <w:sz w:val="28"/>
          <w:szCs w:val="28"/>
        </w:rPr>
        <w:t>专业型硕士</w:t>
      </w:r>
      <w:r w:rsidR="0031051C" w:rsidRPr="00EB3BD8">
        <w:rPr>
          <w:sz w:val="28"/>
          <w:szCs w:val="28"/>
        </w:rPr>
        <w:t>生</w:t>
      </w:r>
      <w:r w:rsidRPr="00EB3BD8">
        <w:rPr>
          <w:rFonts w:hint="eastAsia"/>
          <w:sz w:val="28"/>
          <w:szCs w:val="28"/>
        </w:rPr>
        <w:t>总数</w:t>
      </w:r>
      <w:r w:rsidRPr="00EB3BD8">
        <w:rPr>
          <w:sz w:val="28"/>
          <w:szCs w:val="28"/>
        </w:rPr>
        <w:t>上限为</w:t>
      </w:r>
      <w:r w:rsidRPr="00EB3BD8">
        <w:rPr>
          <w:rFonts w:hint="eastAsia"/>
          <w:sz w:val="28"/>
          <w:szCs w:val="28"/>
        </w:rPr>
        <w:t>4人</w:t>
      </w:r>
      <w:r w:rsidR="001F0978">
        <w:rPr>
          <w:rFonts w:hint="eastAsia"/>
          <w:sz w:val="28"/>
          <w:szCs w:val="28"/>
        </w:rPr>
        <w:t>。</w:t>
      </w:r>
    </w:p>
    <w:p w14:paraId="741FA881" w14:textId="77777777" w:rsidR="00B37E8C" w:rsidRDefault="009F64E3" w:rsidP="009D73E5">
      <w:pPr>
        <w:pStyle w:val="Default"/>
        <w:adjustRightInd/>
        <w:spacing w:line="360" w:lineRule="auto"/>
        <w:ind w:firstLineChars="200" w:firstLine="56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</w:t>
      </w:r>
      <w:r>
        <w:rPr>
          <w:b/>
          <w:sz w:val="28"/>
          <w:szCs w:val="28"/>
        </w:rPr>
        <w:t>、</w:t>
      </w:r>
      <w:r w:rsidR="00114C6E">
        <w:rPr>
          <w:rFonts w:hint="eastAsia"/>
          <w:b/>
          <w:sz w:val="28"/>
          <w:szCs w:val="28"/>
        </w:rPr>
        <w:t>缩减</w:t>
      </w:r>
      <w:r w:rsidR="008F1EFA">
        <w:rPr>
          <w:rFonts w:hint="eastAsia"/>
          <w:b/>
          <w:sz w:val="28"/>
          <w:szCs w:val="28"/>
        </w:rPr>
        <w:t>导师</w:t>
      </w:r>
      <w:r w:rsidR="00700274" w:rsidRPr="009D73E5">
        <w:rPr>
          <w:b/>
          <w:sz w:val="28"/>
          <w:szCs w:val="28"/>
        </w:rPr>
        <w:t>招收</w:t>
      </w:r>
      <w:r w:rsidR="006414DD" w:rsidRPr="009D73E5">
        <w:rPr>
          <w:rFonts w:hint="eastAsia"/>
          <w:b/>
          <w:sz w:val="28"/>
          <w:szCs w:val="28"/>
        </w:rPr>
        <w:t>硕士生指标</w:t>
      </w:r>
      <w:r w:rsidR="001533CB" w:rsidRPr="00D1633B">
        <w:rPr>
          <w:rFonts w:hint="eastAsia"/>
          <w:b/>
          <w:sz w:val="28"/>
          <w:szCs w:val="28"/>
        </w:rPr>
        <w:t>规定</w:t>
      </w:r>
    </w:p>
    <w:p w14:paraId="7D905186" w14:textId="77777777" w:rsidR="00473EBA" w:rsidRPr="00A03B51" w:rsidRDefault="00473EBA" w:rsidP="00473EBA">
      <w:pPr>
        <w:pStyle w:val="Default"/>
        <w:adjustRightInd/>
        <w:spacing w:line="360" w:lineRule="auto"/>
        <w:ind w:firstLineChars="200" w:firstLine="560"/>
        <w:rPr>
          <w:sz w:val="28"/>
          <w:szCs w:val="28"/>
        </w:rPr>
      </w:pPr>
      <w:r w:rsidRPr="00A03B51">
        <w:rPr>
          <w:rFonts w:hint="eastAsia"/>
          <w:sz w:val="28"/>
          <w:szCs w:val="28"/>
        </w:rPr>
        <w:t>导师指导应届</w:t>
      </w:r>
      <w:r w:rsidRPr="00A03B51">
        <w:rPr>
          <w:sz w:val="28"/>
          <w:szCs w:val="28"/>
        </w:rPr>
        <w:t>毕业硕士</w:t>
      </w:r>
      <w:r w:rsidRPr="00A03B51">
        <w:rPr>
          <w:rFonts w:hint="eastAsia"/>
          <w:sz w:val="28"/>
          <w:szCs w:val="28"/>
        </w:rPr>
        <w:t>学位论文若</w:t>
      </w:r>
      <w:r w:rsidRPr="00A03B51">
        <w:rPr>
          <w:sz w:val="28"/>
          <w:szCs w:val="28"/>
        </w:rPr>
        <w:t>在外校</w:t>
      </w:r>
      <w:r w:rsidRPr="00A03B51">
        <w:rPr>
          <w:rFonts w:hint="eastAsia"/>
          <w:sz w:val="28"/>
          <w:szCs w:val="28"/>
        </w:rPr>
        <w:t>双盲评审环节</w:t>
      </w:r>
      <w:r w:rsidRPr="00A03B51">
        <w:rPr>
          <w:sz w:val="28"/>
          <w:szCs w:val="28"/>
        </w:rPr>
        <w:t>中</w:t>
      </w:r>
      <w:r w:rsidRPr="00A03B51">
        <w:rPr>
          <w:rFonts w:hint="eastAsia"/>
          <w:sz w:val="28"/>
          <w:szCs w:val="28"/>
        </w:rPr>
        <w:t>被评</w:t>
      </w:r>
      <w:r w:rsidRPr="00A03B51">
        <w:rPr>
          <w:sz w:val="28"/>
          <w:szCs w:val="28"/>
        </w:rPr>
        <w:t>不合格</w:t>
      </w:r>
      <w:r w:rsidRPr="00A03B51">
        <w:rPr>
          <w:rFonts w:hint="eastAsia"/>
          <w:sz w:val="28"/>
          <w:szCs w:val="28"/>
        </w:rPr>
        <w:t>应</w:t>
      </w:r>
      <w:r w:rsidR="00A20139">
        <w:rPr>
          <w:rFonts w:hint="eastAsia"/>
          <w:sz w:val="28"/>
          <w:szCs w:val="28"/>
        </w:rPr>
        <w:t>酌情</w:t>
      </w:r>
      <w:r w:rsidRPr="00A03B51">
        <w:rPr>
          <w:rFonts w:hint="eastAsia"/>
          <w:sz w:val="28"/>
          <w:szCs w:val="28"/>
        </w:rPr>
        <w:t>减扣</w:t>
      </w:r>
      <w:r w:rsidRPr="00A03B51">
        <w:rPr>
          <w:sz w:val="28"/>
          <w:szCs w:val="28"/>
        </w:rPr>
        <w:t>来年</w:t>
      </w:r>
      <w:r w:rsidR="00A20139">
        <w:rPr>
          <w:rFonts w:hint="eastAsia"/>
          <w:sz w:val="28"/>
          <w:szCs w:val="28"/>
        </w:rPr>
        <w:t>可</w:t>
      </w:r>
      <w:r w:rsidRPr="00A03B51">
        <w:rPr>
          <w:rFonts w:hint="eastAsia"/>
          <w:sz w:val="28"/>
          <w:szCs w:val="28"/>
        </w:rPr>
        <w:t>招收</w:t>
      </w:r>
      <w:r w:rsidRPr="00A03B51">
        <w:rPr>
          <w:sz w:val="28"/>
          <w:szCs w:val="28"/>
        </w:rPr>
        <w:t>硕士</w:t>
      </w:r>
      <w:r w:rsidR="008602A4">
        <w:rPr>
          <w:rFonts w:hint="eastAsia"/>
          <w:sz w:val="28"/>
          <w:szCs w:val="28"/>
        </w:rPr>
        <w:t>总</w:t>
      </w:r>
      <w:r w:rsidRPr="00A03B51">
        <w:rPr>
          <w:sz w:val="28"/>
          <w:szCs w:val="28"/>
        </w:rPr>
        <w:t>指标</w:t>
      </w:r>
      <w:r w:rsidRPr="00A03B51">
        <w:rPr>
          <w:rFonts w:hint="eastAsia"/>
          <w:sz w:val="28"/>
          <w:szCs w:val="28"/>
        </w:rPr>
        <w:t>数。即导师指导应届</w:t>
      </w:r>
      <w:r w:rsidRPr="00A03B51">
        <w:rPr>
          <w:sz w:val="28"/>
          <w:szCs w:val="28"/>
        </w:rPr>
        <w:t>毕业硕士</w:t>
      </w:r>
      <w:r w:rsidRPr="00A03B51">
        <w:rPr>
          <w:rFonts w:hint="eastAsia"/>
          <w:sz w:val="28"/>
          <w:szCs w:val="28"/>
        </w:rPr>
        <w:t>学位论文若有</w:t>
      </w:r>
      <w:proofErr w:type="gramStart"/>
      <w:r w:rsidRPr="00A03B51">
        <w:rPr>
          <w:sz w:val="28"/>
          <w:szCs w:val="28"/>
        </w:rPr>
        <w:t>一篇</w:t>
      </w:r>
      <w:r w:rsidRPr="00A03B51">
        <w:rPr>
          <w:rFonts w:hint="eastAsia"/>
          <w:sz w:val="28"/>
          <w:szCs w:val="28"/>
        </w:rPr>
        <w:t>盲审</w:t>
      </w:r>
      <w:r w:rsidRPr="00A03B51">
        <w:rPr>
          <w:sz w:val="28"/>
          <w:szCs w:val="28"/>
        </w:rPr>
        <w:t>不合格</w:t>
      </w:r>
      <w:proofErr w:type="gramEnd"/>
      <w:r w:rsidRPr="00A03B51">
        <w:rPr>
          <w:rFonts w:hint="eastAsia"/>
          <w:sz w:val="28"/>
          <w:szCs w:val="28"/>
        </w:rPr>
        <w:t>则控制</w:t>
      </w:r>
      <w:r w:rsidRPr="00A03B51">
        <w:rPr>
          <w:sz w:val="28"/>
          <w:szCs w:val="28"/>
        </w:rPr>
        <w:t>来年</w:t>
      </w:r>
      <w:r w:rsidRPr="00A03B51">
        <w:rPr>
          <w:rFonts w:hint="eastAsia"/>
          <w:sz w:val="28"/>
          <w:szCs w:val="28"/>
        </w:rPr>
        <w:t>招收硕士</w:t>
      </w:r>
      <w:r w:rsidR="00AD2B4E">
        <w:rPr>
          <w:rFonts w:hint="eastAsia"/>
          <w:sz w:val="28"/>
          <w:szCs w:val="28"/>
        </w:rPr>
        <w:t>总</w:t>
      </w:r>
      <w:r w:rsidRPr="00A03B51">
        <w:rPr>
          <w:sz w:val="28"/>
          <w:szCs w:val="28"/>
        </w:rPr>
        <w:t>指标</w:t>
      </w:r>
      <w:r w:rsidR="00AD2B4E">
        <w:rPr>
          <w:rFonts w:hint="eastAsia"/>
          <w:sz w:val="28"/>
          <w:szCs w:val="28"/>
        </w:rPr>
        <w:t>数</w:t>
      </w:r>
      <w:r w:rsidR="00EF680E">
        <w:rPr>
          <w:rFonts w:hint="eastAsia"/>
          <w:sz w:val="28"/>
          <w:szCs w:val="28"/>
        </w:rPr>
        <w:t>（含</w:t>
      </w:r>
      <w:r w:rsidR="00EF680E">
        <w:rPr>
          <w:sz w:val="28"/>
          <w:szCs w:val="28"/>
        </w:rPr>
        <w:t>深圳研究院</w:t>
      </w:r>
      <w:r w:rsidR="00EF680E">
        <w:rPr>
          <w:rFonts w:hint="eastAsia"/>
          <w:sz w:val="28"/>
          <w:szCs w:val="28"/>
        </w:rPr>
        <w:t>）</w:t>
      </w:r>
      <w:r w:rsidRPr="00A03B51">
        <w:rPr>
          <w:rFonts w:hint="eastAsia"/>
          <w:sz w:val="28"/>
          <w:szCs w:val="28"/>
        </w:rPr>
        <w:t>上限为1</w:t>
      </w:r>
      <w:r w:rsidR="000E31D8">
        <w:rPr>
          <w:sz w:val="28"/>
          <w:szCs w:val="28"/>
        </w:rPr>
        <w:t>0</w:t>
      </w:r>
      <w:r w:rsidRPr="00A03B51">
        <w:rPr>
          <w:rFonts w:hint="eastAsia"/>
          <w:sz w:val="28"/>
          <w:szCs w:val="28"/>
        </w:rPr>
        <w:t>人</w:t>
      </w:r>
      <w:r w:rsidRPr="00A03B51">
        <w:rPr>
          <w:sz w:val="28"/>
          <w:szCs w:val="28"/>
        </w:rPr>
        <w:t>，</w:t>
      </w:r>
      <w:r w:rsidRPr="00A03B51">
        <w:rPr>
          <w:rFonts w:hint="eastAsia"/>
          <w:sz w:val="28"/>
          <w:szCs w:val="28"/>
        </w:rPr>
        <w:t>若有</w:t>
      </w:r>
      <w:proofErr w:type="gramStart"/>
      <w:r w:rsidRPr="00A03B51">
        <w:rPr>
          <w:rFonts w:hint="eastAsia"/>
          <w:sz w:val="28"/>
          <w:szCs w:val="28"/>
        </w:rPr>
        <w:t>二</w:t>
      </w:r>
      <w:r w:rsidRPr="00A03B51">
        <w:rPr>
          <w:sz w:val="28"/>
          <w:szCs w:val="28"/>
        </w:rPr>
        <w:t>篇</w:t>
      </w:r>
      <w:r w:rsidRPr="00A03B51">
        <w:rPr>
          <w:rFonts w:hint="eastAsia"/>
          <w:sz w:val="28"/>
          <w:szCs w:val="28"/>
        </w:rPr>
        <w:t>盲审</w:t>
      </w:r>
      <w:r w:rsidRPr="00A03B51">
        <w:rPr>
          <w:sz w:val="28"/>
          <w:szCs w:val="28"/>
        </w:rPr>
        <w:t>不合格</w:t>
      </w:r>
      <w:proofErr w:type="gramEnd"/>
      <w:r w:rsidRPr="00A03B51">
        <w:rPr>
          <w:rFonts w:hint="eastAsia"/>
          <w:sz w:val="28"/>
          <w:szCs w:val="28"/>
        </w:rPr>
        <w:t>则</w:t>
      </w:r>
      <w:r w:rsidR="00114C6E" w:rsidRPr="00A03B51">
        <w:rPr>
          <w:rFonts w:hint="eastAsia"/>
          <w:sz w:val="28"/>
          <w:szCs w:val="28"/>
        </w:rPr>
        <w:t>控制</w:t>
      </w:r>
      <w:r w:rsidR="00114C6E" w:rsidRPr="00A03B51">
        <w:rPr>
          <w:sz w:val="28"/>
          <w:szCs w:val="28"/>
        </w:rPr>
        <w:t>来年</w:t>
      </w:r>
      <w:r w:rsidR="00114C6E" w:rsidRPr="00A03B51">
        <w:rPr>
          <w:rFonts w:hint="eastAsia"/>
          <w:sz w:val="28"/>
          <w:szCs w:val="28"/>
        </w:rPr>
        <w:t>招收硕士</w:t>
      </w:r>
      <w:r w:rsidR="00114C6E">
        <w:rPr>
          <w:rFonts w:hint="eastAsia"/>
          <w:sz w:val="28"/>
          <w:szCs w:val="28"/>
        </w:rPr>
        <w:t>总</w:t>
      </w:r>
      <w:r w:rsidR="00114C6E" w:rsidRPr="00A03B51">
        <w:rPr>
          <w:sz w:val="28"/>
          <w:szCs w:val="28"/>
        </w:rPr>
        <w:t>指标</w:t>
      </w:r>
      <w:r w:rsidR="00114C6E">
        <w:rPr>
          <w:rFonts w:hint="eastAsia"/>
          <w:sz w:val="28"/>
          <w:szCs w:val="28"/>
        </w:rPr>
        <w:t>数（含</w:t>
      </w:r>
      <w:r w:rsidR="00114C6E">
        <w:rPr>
          <w:sz w:val="28"/>
          <w:szCs w:val="28"/>
        </w:rPr>
        <w:t>深圳研究院</w:t>
      </w:r>
      <w:r w:rsidR="00114C6E">
        <w:rPr>
          <w:rFonts w:hint="eastAsia"/>
          <w:sz w:val="28"/>
          <w:szCs w:val="28"/>
        </w:rPr>
        <w:t>）</w:t>
      </w:r>
      <w:r w:rsidR="00114C6E" w:rsidRPr="00A03B51">
        <w:rPr>
          <w:rFonts w:hint="eastAsia"/>
          <w:sz w:val="28"/>
          <w:szCs w:val="28"/>
        </w:rPr>
        <w:t>上限为</w:t>
      </w:r>
      <w:r w:rsidR="000E31D8">
        <w:rPr>
          <w:sz w:val="28"/>
          <w:szCs w:val="28"/>
        </w:rPr>
        <w:t>5</w:t>
      </w:r>
      <w:r w:rsidR="00114C6E" w:rsidRPr="00A03B51">
        <w:rPr>
          <w:rFonts w:hint="eastAsia"/>
          <w:sz w:val="28"/>
          <w:szCs w:val="28"/>
        </w:rPr>
        <w:t>人</w:t>
      </w:r>
      <w:r w:rsidRPr="00A03B51">
        <w:rPr>
          <w:rFonts w:hint="eastAsia"/>
          <w:sz w:val="28"/>
          <w:szCs w:val="28"/>
        </w:rPr>
        <w:t>，若有</w:t>
      </w:r>
      <w:r w:rsidR="00AD3714">
        <w:rPr>
          <w:rFonts w:hint="eastAsia"/>
          <w:sz w:val="28"/>
          <w:szCs w:val="28"/>
        </w:rPr>
        <w:t>三</w:t>
      </w:r>
      <w:r w:rsidRPr="00A03B51">
        <w:rPr>
          <w:sz w:val="28"/>
          <w:szCs w:val="28"/>
        </w:rPr>
        <w:t>篇</w:t>
      </w:r>
      <w:r w:rsidRPr="00A03B51">
        <w:rPr>
          <w:rFonts w:hint="eastAsia"/>
          <w:sz w:val="28"/>
          <w:szCs w:val="28"/>
        </w:rPr>
        <w:t>及</w:t>
      </w:r>
      <w:proofErr w:type="gramStart"/>
      <w:r w:rsidRPr="00A03B51">
        <w:rPr>
          <w:sz w:val="28"/>
          <w:szCs w:val="28"/>
        </w:rPr>
        <w:t>以上</w:t>
      </w:r>
      <w:r w:rsidRPr="00A03B51">
        <w:rPr>
          <w:rFonts w:hint="eastAsia"/>
          <w:sz w:val="28"/>
          <w:szCs w:val="28"/>
        </w:rPr>
        <w:t>盲审</w:t>
      </w:r>
      <w:r w:rsidRPr="00A03B51">
        <w:rPr>
          <w:sz w:val="28"/>
          <w:szCs w:val="28"/>
        </w:rPr>
        <w:t>不合格</w:t>
      </w:r>
      <w:proofErr w:type="gramEnd"/>
      <w:r w:rsidRPr="00A03B51">
        <w:rPr>
          <w:rFonts w:hint="eastAsia"/>
          <w:sz w:val="28"/>
          <w:szCs w:val="28"/>
        </w:rPr>
        <w:t>则</w:t>
      </w:r>
      <w:r w:rsidR="00AD3714">
        <w:rPr>
          <w:rFonts w:hint="eastAsia"/>
          <w:sz w:val="28"/>
          <w:szCs w:val="28"/>
        </w:rPr>
        <w:t>未来一年</w:t>
      </w:r>
      <w:r w:rsidRPr="00A03B51">
        <w:rPr>
          <w:rFonts w:hint="eastAsia"/>
          <w:sz w:val="28"/>
          <w:szCs w:val="28"/>
        </w:rPr>
        <w:t>暂停招收硕士新生。</w:t>
      </w:r>
    </w:p>
    <w:p w14:paraId="24947AD7" w14:textId="77777777" w:rsidR="007E2D39" w:rsidRPr="00473EBA" w:rsidRDefault="009F64E3" w:rsidP="00473EBA">
      <w:pPr>
        <w:pStyle w:val="Default"/>
        <w:adjustRightInd/>
        <w:spacing w:line="360" w:lineRule="auto"/>
        <w:ind w:firstLineChars="200" w:firstLine="56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五</w:t>
      </w:r>
      <w:r>
        <w:rPr>
          <w:b/>
          <w:sz w:val="28"/>
          <w:szCs w:val="28"/>
        </w:rPr>
        <w:t>、</w:t>
      </w:r>
      <w:r w:rsidR="001533CB">
        <w:rPr>
          <w:rFonts w:hint="eastAsia"/>
          <w:b/>
          <w:sz w:val="28"/>
          <w:szCs w:val="28"/>
        </w:rPr>
        <w:t>奖励</w:t>
      </w:r>
      <w:r w:rsidR="008F1EFA">
        <w:rPr>
          <w:rFonts w:hint="eastAsia"/>
          <w:b/>
          <w:sz w:val="28"/>
          <w:szCs w:val="28"/>
        </w:rPr>
        <w:t>导师</w:t>
      </w:r>
      <w:r w:rsidR="001533CB" w:rsidRPr="009D73E5">
        <w:rPr>
          <w:b/>
          <w:sz w:val="28"/>
          <w:szCs w:val="28"/>
        </w:rPr>
        <w:t>招收</w:t>
      </w:r>
      <w:r w:rsidR="001533CB" w:rsidRPr="009D73E5">
        <w:rPr>
          <w:rFonts w:hint="eastAsia"/>
          <w:b/>
          <w:sz w:val="28"/>
          <w:szCs w:val="28"/>
        </w:rPr>
        <w:t>硕士生指标</w:t>
      </w:r>
      <w:r w:rsidR="001533CB" w:rsidRPr="00D1633B">
        <w:rPr>
          <w:rFonts w:hint="eastAsia"/>
          <w:b/>
          <w:sz w:val="28"/>
          <w:szCs w:val="28"/>
        </w:rPr>
        <w:t>规定</w:t>
      </w:r>
    </w:p>
    <w:p w14:paraId="6F395901" w14:textId="566D21AD" w:rsidR="00605115" w:rsidRDefault="00605115" w:rsidP="00DA7AB9">
      <w:pPr>
        <w:pStyle w:val="Default"/>
        <w:adjustRightInd/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1、</w:t>
      </w:r>
      <w:r w:rsidR="00DA7AB9" w:rsidRPr="00A03B51">
        <w:rPr>
          <w:rFonts w:hint="eastAsia"/>
          <w:sz w:val="28"/>
          <w:szCs w:val="28"/>
        </w:rPr>
        <w:t>导师指导应届</w:t>
      </w:r>
      <w:r w:rsidR="00DA7AB9" w:rsidRPr="00A03B51">
        <w:rPr>
          <w:sz w:val="28"/>
          <w:szCs w:val="28"/>
        </w:rPr>
        <w:t>毕业生硕士</w:t>
      </w:r>
      <w:r w:rsidR="00DA7AB9" w:rsidRPr="00A03B51">
        <w:rPr>
          <w:rFonts w:hint="eastAsia"/>
          <w:sz w:val="28"/>
          <w:szCs w:val="28"/>
        </w:rPr>
        <w:t>学位论文若获评国家</w:t>
      </w:r>
      <w:r w:rsidR="00DA7AB9" w:rsidRPr="00A03B51">
        <w:rPr>
          <w:sz w:val="28"/>
          <w:szCs w:val="28"/>
        </w:rPr>
        <w:t>、省级</w:t>
      </w:r>
      <w:r w:rsidR="00DA7AB9" w:rsidRPr="00A03B51">
        <w:rPr>
          <w:rFonts w:hint="eastAsia"/>
          <w:sz w:val="28"/>
          <w:szCs w:val="28"/>
        </w:rPr>
        <w:t>荣誉，</w:t>
      </w:r>
      <w:r w:rsidR="00DA7AB9" w:rsidRPr="00A03B51">
        <w:rPr>
          <w:sz w:val="28"/>
          <w:szCs w:val="28"/>
        </w:rPr>
        <w:t>除</w:t>
      </w:r>
      <w:r w:rsidR="00DA7AB9" w:rsidRPr="00A03B51">
        <w:rPr>
          <w:rFonts w:hint="eastAsia"/>
          <w:sz w:val="28"/>
          <w:szCs w:val="28"/>
        </w:rPr>
        <w:t>学校</w:t>
      </w:r>
      <w:r w:rsidR="00DA7AB9" w:rsidRPr="00A03B51">
        <w:rPr>
          <w:sz w:val="28"/>
          <w:szCs w:val="28"/>
        </w:rPr>
        <w:t>、</w:t>
      </w:r>
      <w:r w:rsidR="00DA7AB9" w:rsidRPr="00A03B51">
        <w:rPr>
          <w:rFonts w:hint="eastAsia"/>
          <w:sz w:val="28"/>
          <w:szCs w:val="28"/>
        </w:rPr>
        <w:t>学院给予导师一定物质</w:t>
      </w:r>
      <w:r w:rsidR="00DA7AB9" w:rsidRPr="00A03B51">
        <w:rPr>
          <w:sz w:val="28"/>
          <w:szCs w:val="28"/>
        </w:rPr>
        <w:t>奖励</w:t>
      </w:r>
      <w:r w:rsidR="00DA7AB9" w:rsidRPr="00A03B51">
        <w:rPr>
          <w:rFonts w:hint="eastAsia"/>
          <w:sz w:val="28"/>
          <w:szCs w:val="28"/>
        </w:rPr>
        <w:t>外</w:t>
      </w:r>
      <w:r w:rsidR="00DA7AB9" w:rsidRPr="00A03B51">
        <w:rPr>
          <w:sz w:val="28"/>
          <w:szCs w:val="28"/>
        </w:rPr>
        <w:t>，</w:t>
      </w:r>
      <w:r w:rsidR="00DA7AB9" w:rsidRPr="00A03B51">
        <w:rPr>
          <w:rFonts w:hint="eastAsia"/>
          <w:sz w:val="28"/>
          <w:szCs w:val="28"/>
        </w:rPr>
        <w:t>按</w:t>
      </w:r>
      <w:r w:rsidR="001533CB">
        <w:rPr>
          <w:rFonts w:hint="eastAsia"/>
          <w:sz w:val="28"/>
          <w:szCs w:val="28"/>
        </w:rPr>
        <w:t>获奖</w:t>
      </w:r>
      <w:r w:rsidR="00CD30A1">
        <w:rPr>
          <w:rFonts w:hint="eastAsia"/>
          <w:sz w:val="28"/>
          <w:szCs w:val="28"/>
        </w:rPr>
        <w:t>篇数</w:t>
      </w:r>
      <w:r w:rsidR="00DA7AB9" w:rsidRPr="00A03B51">
        <w:rPr>
          <w:sz w:val="28"/>
          <w:szCs w:val="28"/>
        </w:rPr>
        <w:t>累计增加来年</w:t>
      </w:r>
      <w:r w:rsidR="00DA7AB9" w:rsidRPr="00A03B51">
        <w:rPr>
          <w:rFonts w:hint="eastAsia"/>
          <w:sz w:val="28"/>
          <w:szCs w:val="28"/>
        </w:rPr>
        <w:t>招收</w:t>
      </w:r>
      <w:r w:rsidR="00136C6C">
        <w:rPr>
          <w:rFonts w:hint="eastAsia"/>
          <w:sz w:val="28"/>
          <w:szCs w:val="28"/>
        </w:rPr>
        <w:t>同类型</w:t>
      </w:r>
      <w:r w:rsidR="00B87C70">
        <w:rPr>
          <w:rFonts w:hint="eastAsia"/>
          <w:sz w:val="28"/>
          <w:szCs w:val="28"/>
        </w:rPr>
        <w:t>相应</w:t>
      </w:r>
      <w:r w:rsidR="00DA7AB9" w:rsidRPr="00A03B51">
        <w:rPr>
          <w:sz w:val="28"/>
          <w:szCs w:val="28"/>
        </w:rPr>
        <w:t>专业</w:t>
      </w:r>
      <w:r w:rsidR="00DA7AB9" w:rsidRPr="00A03B51">
        <w:rPr>
          <w:rFonts w:hint="eastAsia"/>
          <w:sz w:val="28"/>
          <w:szCs w:val="28"/>
        </w:rPr>
        <w:t>的</w:t>
      </w:r>
      <w:r w:rsidR="00DA7AB9" w:rsidRPr="00A03B51">
        <w:rPr>
          <w:sz w:val="28"/>
          <w:szCs w:val="28"/>
        </w:rPr>
        <w:t>硕士指标</w:t>
      </w:r>
      <w:r w:rsidR="00DA7AB9" w:rsidRPr="00A03B51">
        <w:rPr>
          <w:rFonts w:hint="eastAsia"/>
          <w:sz w:val="28"/>
          <w:szCs w:val="28"/>
        </w:rPr>
        <w:t>数。</w:t>
      </w:r>
      <w:r w:rsidR="00DA7AB9" w:rsidRPr="00A03B51">
        <w:rPr>
          <w:sz w:val="28"/>
          <w:szCs w:val="28"/>
        </w:rPr>
        <w:t>即</w:t>
      </w:r>
      <w:r w:rsidR="00DA7AB9" w:rsidRPr="00A03B51">
        <w:rPr>
          <w:rFonts w:hint="eastAsia"/>
          <w:sz w:val="28"/>
          <w:szCs w:val="28"/>
        </w:rPr>
        <w:t>导师指导应届</w:t>
      </w:r>
      <w:r w:rsidR="00DA7AB9" w:rsidRPr="00A03B51">
        <w:rPr>
          <w:sz w:val="28"/>
          <w:szCs w:val="28"/>
        </w:rPr>
        <w:t>毕业</w:t>
      </w:r>
      <w:r w:rsidR="00136C6C">
        <w:rPr>
          <w:rFonts w:hint="eastAsia"/>
          <w:sz w:val="28"/>
          <w:szCs w:val="28"/>
        </w:rPr>
        <w:t>会计学学术</w:t>
      </w:r>
      <w:r w:rsidR="00DA7AB9" w:rsidRPr="00A03B51">
        <w:rPr>
          <w:sz w:val="28"/>
          <w:szCs w:val="28"/>
        </w:rPr>
        <w:t>学位</w:t>
      </w:r>
      <w:r w:rsidR="00DA7AB9" w:rsidRPr="00A03B51">
        <w:rPr>
          <w:rFonts w:hint="eastAsia"/>
          <w:sz w:val="28"/>
          <w:szCs w:val="28"/>
        </w:rPr>
        <w:t>论文若荣获</w:t>
      </w:r>
      <w:r w:rsidR="00DA7AB9" w:rsidRPr="00A03B51">
        <w:rPr>
          <w:sz w:val="28"/>
          <w:szCs w:val="28"/>
        </w:rPr>
        <w:t>省级</w:t>
      </w:r>
      <w:r w:rsidR="00DA7AB9" w:rsidRPr="00A03B51">
        <w:rPr>
          <w:rFonts w:hint="eastAsia"/>
          <w:sz w:val="28"/>
          <w:szCs w:val="28"/>
        </w:rPr>
        <w:t>以上</w:t>
      </w:r>
      <w:r w:rsidR="00DA7AB9" w:rsidRPr="00A03B51">
        <w:rPr>
          <w:sz w:val="28"/>
          <w:szCs w:val="28"/>
        </w:rPr>
        <w:t>优秀论文</w:t>
      </w:r>
      <w:r w:rsidR="00DA7AB9" w:rsidRPr="00A03B51">
        <w:rPr>
          <w:rFonts w:hint="eastAsia"/>
          <w:sz w:val="28"/>
          <w:szCs w:val="28"/>
        </w:rPr>
        <w:t>一篇</w:t>
      </w:r>
      <w:r w:rsidR="00F94DD0">
        <w:rPr>
          <w:rFonts w:hint="eastAsia"/>
          <w:sz w:val="28"/>
          <w:szCs w:val="28"/>
        </w:rPr>
        <w:t>，</w:t>
      </w:r>
      <w:r w:rsidR="00DA7AB9" w:rsidRPr="00A03B51">
        <w:rPr>
          <w:rFonts w:hint="eastAsia"/>
          <w:sz w:val="28"/>
          <w:szCs w:val="28"/>
        </w:rPr>
        <w:t>则</w:t>
      </w:r>
      <w:r w:rsidR="00F94DD0">
        <w:rPr>
          <w:rFonts w:hint="eastAsia"/>
          <w:sz w:val="28"/>
          <w:szCs w:val="28"/>
        </w:rPr>
        <w:t>未来一年</w:t>
      </w:r>
      <w:r w:rsidR="00DA7AB9" w:rsidRPr="00A03B51">
        <w:rPr>
          <w:rFonts w:hint="eastAsia"/>
          <w:sz w:val="28"/>
          <w:szCs w:val="28"/>
        </w:rPr>
        <w:t>招收全日制</w:t>
      </w:r>
      <w:r w:rsidR="00837D94">
        <w:rPr>
          <w:rFonts w:hint="eastAsia"/>
          <w:sz w:val="28"/>
          <w:szCs w:val="28"/>
        </w:rPr>
        <w:t>会计学</w:t>
      </w:r>
      <w:r w:rsidR="00DA7AB9" w:rsidRPr="00A03B51">
        <w:rPr>
          <w:sz w:val="28"/>
          <w:szCs w:val="28"/>
        </w:rPr>
        <w:t>指标</w:t>
      </w:r>
      <w:r w:rsidR="00837D94">
        <w:rPr>
          <w:rFonts w:hint="eastAsia"/>
          <w:sz w:val="28"/>
          <w:szCs w:val="28"/>
        </w:rPr>
        <w:t>可</w:t>
      </w:r>
      <w:r w:rsidR="00837D94">
        <w:rPr>
          <w:sz w:val="28"/>
          <w:szCs w:val="28"/>
        </w:rPr>
        <w:t>上调</w:t>
      </w:r>
      <w:r w:rsidR="00DA7AB9" w:rsidRPr="00A03B51">
        <w:rPr>
          <w:rFonts w:hint="eastAsia"/>
          <w:sz w:val="28"/>
          <w:szCs w:val="28"/>
        </w:rPr>
        <w:t>为</w:t>
      </w:r>
      <w:r w:rsidR="00837D94">
        <w:rPr>
          <w:rFonts w:hint="eastAsia"/>
          <w:sz w:val="28"/>
          <w:szCs w:val="28"/>
        </w:rPr>
        <w:t>4</w:t>
      </w:r>
      <w:r w:rsidR="00DA7AB9" w:rsidRPr="00A03B51">
        <w:rPr>
          <w:rFonts w:hint="eastAsia"/>
          <w:sz w:val="28"/>
          <w:szCs w:val="28"/>
        </w:rPr>
        <w:t>人</w:t>
      </w:r>
      <w:r w:rsidR="00DA7AB9" w:rsidRPr="00A03B51">
        <w:rPr>
          <w:sz w:val="28"/>
          <w:szCs w:val="28"/>
        </w:rPr>
        <w:t>，</w:t>
      </w:r>
      <w:r w:rsidR="00DA7AB9" w:rsidRPr="00A03B51">
        <w:rPr>
          <w:rFonts w:hint="eastAsia"/>
          <w:sz w:val="28"/>
          <w:szCs w:val="28"/>
        </w:rPr>
        <w:t>若有</w:t>
      </w:r>
      <w:r w:rsidR="00DA7AB9" w:rsidRPr="00A03B51">
        <w:rPr>
          <w:sz w:val="28"/>
          <w:szCs w:val="28"/>
        </w:rPr>
        <w:t>二</w:t>
      </w:r>
      <w:r w:rsidR="00DA7AB9" w:rsidRPr="00A03B51">
        <w:rPr>
          <w:rFonts w:hint="eastAsia"/>
          <w:sz w:val="28"/>
          <w:szCs w:val="28"/>
        </w:rPr>
        <w:t>篇</w:t>
      </w:r>
      <w:r w:rsidR="00DA7AB9" w:rsidRPr="00A03B51">
        <w:rPr>
          <w:sz w:val="28"/>
          <w:szCs w:val="28"/>
        </w:rPr>
        <w:t>及以上</w:t>
      </w:r>
      <w:r w:rsidR="00DA7AB9" w:rsidRPr="00A03B51">
        <w:rPr>
          <w:rFonts w:hint="eastAsia"/>
          <w:sz w:val="28"/>
          <w:szCs w:val="28"/>
        </w:rPr>
        <w:t>获奖</w:t>
      </w:r>
      <w:r w:rsidR="00DA7AB9" w:rsidRPr="00A03B51">
        <w:rPr>
          <w:sz w:val="28"/>
          <w:szCs w:val="28"/>
        </w:rPr>
        <w:t>则来年</w:t>
      </w:r>
      <w:r w:rsidR="00837D94" w:rsidRPr="00A03B51">
        <w:rPr>
          <w:rFonts w:hint="eastAsia"/>
          <w:sz w:val="28"/>
          <w:szCs w:val="28"/>
        </w:rPr>
        <w:t>招收全日制</w:t>
      </w:r>
      <w:r w:rsidR="00837D94">
        <w:rPr>
          <w:rFonts w:hint="eastAsia"/>
          <w:sz w:val="28"/>
          <w:szCs w:val="28"/>
        </w:rPr>
        <w:t>会计学</w:t>
      </w:r>
      <w:r w:rsidR="00837D94" w:rsidRPr="00A03B51">
        <w:rPr>
          <w:sz w:val="28"/>
          <w:szCs w:val="28"/>
        </w:rPr>
        <w:t>指标</w:t>
      </w:r>
      <w:r w:rsidR="00837D94">
        <w:rPr>
          <w:rFonts w:hint="eastAsia"/>
          <w:sz w:val="28"/>
          <w:szCs w:val="28"/>
        </w:rPr>
        <w:t>可</w:t>
      </w:r>
      <w:r w:rsidR="00837D94">
        <w:rPr>
          <w:sz w:val="28"/>
          <w:szCs w:val="28"/>
        </w:rPr>
        <w:t>上调</w:t>
      </w:r>
      <w:r w:rsidR="00837D94" w:rsidRPr="00A03B51">
        <w:rPr>
          <w:rFonts w:hint="eastAsia"/>
          <w:sz w:val="28"/>
          <w:szCs w:val="28"/>
        </w:rPr>
        <w:t>为</w:t>
      </w:r>
      <w:r w:rsidR="00837D94">
        <w:rPr>
          <w:sz w:val="28"/>
          <w:szCs w:val="28"/>
        </w:rPr>
        <w:t>5</w:t>
      </w:r>
      <w:r w:rsidR="00837D94" w:rsidRPr="00A03B51">
        <w:rPr>
          <w:rFonts w:hint="eastAsia"/>
          <w:sz w:val="28"/>
          <w:szCs w:val="28"/>
        </w:rPr>
        <w:t>人</w:t>
      </w:r>
      <w:r w:rsidR="00004F0D">
        <w:rPr>
          <w:rFonts w:hint="eastAsia"/>
          <w:sz w:val="28"/>
          <w:szCs w:val="28"/>
        </w:rPr>
        <w:t>。</w:t>
      </w:r>
    </w:p>
    <w:p w14:paraId="06185F79" w14:textId="77777777" w:rsidR="00605115" w:rsidRDefault="00605115" w:rsidP="00DA7AB9">
      <w:pPr>
        <w:pStyle w:val="Default"/>
        <w:adjustRightInd/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2、</w:t>
      </w:r>
      <w:r w:rsidR="002A0E65">
        <w:rPr>
          <w:rFonts w:hint="eastAsia"/>
          <w:sz w:val="28"/>
          <w:szCs w:val="28"/>
        </w:rPr>
        <w:t>全日制</w:t>
      </w:r>
      <w:r w:rsidR="002A0E65">
        <w:rPr>
          <w:sz w:val="28"/>
          <w:szCs w:val="28"/>
        </w:rPr>
        <w:t>、非全日制</w:t>
      </w:r>
      <w:r w:rsidRPr="00A03B51">
        <w:rPr>
          <w:rFonts w:hint="eastAsia"/>
          <w:sz w:val="28"/>
          <w:szCs w:val="28"/>
        </w:rPr>
        <w:t>专业学位</w:t>
      </w:r>
      <w:r w:rsidR="002857ED">
        <w:rPr>
          <w:rFonts w:hint="eastAsia"/>
          <w:sz w:val="28"/>
          <w:szCs w:val="28"/>
        </w:rPr>
        <w:t>会计</w:t>
      </w:r>
      <w:r w:rsidRPr="00A03B51">
        <w:rPr>
          <w:sz w:val="28"/>
          <w:szCs w:val="28"/>
        </w:rPr>
        <w:t>硕士</w:t>
      </w:r>
      <w:r w:rsidR="002857ED">
        <w:rPr>
          <w:rFonts w:hint="eastAsia"/>
          <w:sz w:val="28"/>
          <w:szCs w:val="28"/>
        </w:rPr>
        <w:t>（含</w:t>
      </w:r>
      <w:r w:rsidR="002857ED" w:rsidRPr="00EB3BD8">
        <w:rPr>
          <w:rFonts w:hint="eastAsia"/>
          <w:sz w:val="28"/>
          <w:szCs w:val="28"/>
        </w:rPr>
        <w:t>大数据应用</w:t>
      </w:r>
      <w:r w:rsidR="002857ED" w:rsidRPr="00EB3BD8">
        <w:rPr>
          <w:sz w:val="28"/>
          <w:szCs w:val="28"/>
        </w:rPr>
        <w:t>与</w:t>
      </w:r>
      <w:r w:rsidR="002857ED" w:rsidRPr="00EB3BD8">
        <w:rPr>
          <w:rFonts w:hint="eastAsia"/>
          <w:sz w:val="28"/>
          <w:szCs w:val="28"/>
        </w:rPr>
        <w:t>管理</w:t>
      </w:r>
      <w:r w:rsidR="002857ED" w:rsidRPr="00EB3BD8">
        <w:rPr>
          <w:sz w:val="28"/>
          <w:szCs w:val="28"/>
        </w:rPr>
        <w:t>会计研究</w:t>
      </w:r>
      <w:r w:rsidR="002857ED" w:rsidRPr="00EB3BD8">
        <w:rPr>
          <w:rFonts w:hint="eastAsia"/>
          <w:sz w:val="28"/>
          <w:szCs w:val="28"/>
        </w:rPr>
        <w:t>方向</w:t>
      </w:r>
      <w:r w:rsidR="002857ED">
        <w:rPr>
          <w:rFonts w:hint="eastAsia"/>
          <w:sz w:val="28"/>
          <w:szCs w:val="28"/>
        </w:rPr>
        <w:t>）</w:t>
      </w:r>
      <w:r w:rsidR="002A0E65">
        <w:rPr>
          <w:rFonts w:hint="eastAsia"/>
          <w:sz w:val="28"/>
          <w:szCs w:val="28"/>
        </w:rPr>
        <w:t>和</w:t>
      </w:r>
      <w:r w:rsidR="002A0E65">
        <w:rPr>
          <w:sz w:val="28"/>
          <w:szCs w:val="28"/>
        </w:rPr>
        <w:t>非全日制</w:t>
      </w:r>
      <w:r w:rsidR="002857ED" w:rsidRPr="00A03B51">
        <w:rPr>
          <w:rFonts w:hint="eastAsia"/>
          <w:sz w:val="28"/>
          <w:szCs w:val="28"/>
        </w:rPr>
        <w:t>专业学位</w:t>
      </w:r>
      <w:r w:rsidR="002857ED">
        <w:rPr>
          <w:rFonts w:hint="eastAsia"/>
          <w:sz w:val="28"/>
          <w:szCs w:val="28"/>
        </w:rPr>
        <w:t>审计</w:t>
      </w:r>
      <w:r w:rsidR="002857ED" w:rsidRPr="00A03B51">
        <w:rPr>
          <w:sz w:val="28"/>
          <w:szCs w:val="28"/>
        </w:rPr>
        <w:t>硕士</w:t>
      </w:r>
      <w:r w:rsidR="00974A77">
        <w:rPr>
          <w:sz w:val="28"/>
          <w:szCs w:val="28"/>
        </w:rPr>
        <w:t>招收</w:t>
      </w:r>
      <w:r w:rsidRPr="00A03B51">
        <w:rPr>
          <w:sz w:val="28"/>
          <w:szCs w:val="28"/>
        </w:rPr>
        <w:t>奖励</w:t>
      </w:r>
      <w:r w:rsidRPr="00A03B51">
        <w:rPr>
          <w:rFonts w:hint="eastAsia"/>
          <w:sz w:val="28"/>
          <w:szCs w:val="28"/>
        </w:rPr>
        <w:t>指标以此类推</w:t>
      </w:r>
      <w:r w:rsidRPr="00A03B51">
        <w:rPr>
          <w:sz w:val="28"/>
          <w:szCs w:val="28"/>
        </w:rPr>
        <w:t>。</w:t>
      </w:r>
    </w:p>
    <w:p w14:paraId="70134BD8" w14:textId="77777777" w:rsidR="002A0E65" w:rsidRDefault="002857ED" w:rsidP="00C82872">
      <w:pPr>
        <w:pStyle w:val="Default"/>
        <w:adjustRightInd/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3、</w:t>
      </w:r>
      <w:r w:rsidR="00DA7AB9" w:rsidRPr="00A03B51">
        <w:rPr>
          <w:rFonts w:hint="eastAsia"/>
          <w:sz w:val="28"/>
          <w:szCs w:val="28"/>
        </w:rPr>
        <w:t>导师</w:t>
      </w:r>
      <w:r w:rsidR="00DA7AB9" w:rsidRPr="00A03B51">
        <w:rPr>
          <w:sz w:val="28"/>
          <w:szCs w:val="28"/>
        </w:rPr>
        <w:t>当年</w:t>
      </w:r>
      <w:r w:rsidR="00DA7AB9" w:rsidRPr="00A03B51">
        <w:rPr>
          <w:rFonts w:hint="eastAsia"/>
          <w:sz w:val="28"/>
          <w:szCs w:val="28"/>
        </w:rPr>
        <w:t>获得</w:t>
      </w:r>
      <w:r w:rsidR="00DA7AB9" w:rsidRPr="00A03B51">
        <w:rPr>
          <w:sz w:val="28"/>
          <w:szCs w:val="28"/>
        </w:rPr>
        <w:t>奖励</w:t>
      </w:r>
      <w:r w:rsidR="00DA7AB9" w:rsidRPr="00A03B51">
        <w:rPr>
          <w:rFonts w:hint="eastAsia"/>
          <w:sz w:val="28"/>
          <w:szCs w:val="28"/>
        </w:rPr>
        <w:t>招收</w:t>
      </w:r>
      <w:r w:rsidR="00DA7AB9" w:rsidRPr="00A03B51">
        <w:rPr>
          <w:sz w:val="28"/>
          <w:szCs w:val="28"/>
        </w:rPr>
        <w:t>硕士</w:t>
      </w:r>
      <w:r w:rsidR="00DA7AB9" w:rsidRPr="00A03B51">
        <w:rPr>
          <w:rFonts w:hint="eastAsia"/>
          <w:sz w:val="28"/>
          <w:szCs w:val="28"/>
        </w:rPr>
        <w:t>指标</w:t>
      </w:r>
      <w:r w:rsidR="002F70E7">
        <w:rPr>
          <w:rFonts w:hint="eastAsia"/>
          <w:sz w:val="28"/>
          <w:szCs w:val="28"/>
        </w:rPr>
        <w:t>在即将</w:t>
      </w:r>
      <w:r w:rsidR="00606080">
        <w:rPr>
          <w:rFonts w:hint="eastAsia"/>
          <w:sz w:val="28"/>
          <w:szCs w:val="28"/>
        </w:rPr>
        <w:t>到来的</w:t>
      </w:r>
      <w:r w:rsidR="00BC7720">
        <w:rPr>
          <w:rFonts w:hint="eastAsia"/>
          <w:sz w:val="28"/>
          <w:szCs w:val="28"/>
        </w:rPr>
        <w:t>新学年双选</w:t>
      </w:r>
      <w:r w:rsidR="00BC7720">
        <w:rPr>
          <w:sz w:val="28"/>
          <w:szCs w:val="28"/>
        </w:rPr>
        <w:t>导师工作</w:t>
      </w:r>
      <w:r w:rsidR="00606080">
        <w:rPr>
          <w:rFonts w:hint="eastAsia"/>
          <w:sz w:val="28"/>
          <w:szCs w:val="28"/>
        </w:rPr>
        <w:t>中限定</w:t>
      </w:r>
      <w:r w:rsidR="00695907">
        <w:rPr>
          <w:rFonts w:hint="eastAsia"/>
          <w:sz w:val="28"/>
          <w:szCs w:val="28"/>
        </w:rPr>
        <w:t>相关专业</w:t>
      </w:r>
      <w:r w:rsidR="00DA7AB9" w:rsidRPr="00A03B51">
        <w:rPr>
          <w:sz w:val="28"/>
          <w:szCs w:val="28"/>
        </w:rPr>
        <w:t>使用</w:t>
      </w:r>
      <w:r w:rsidR="00874D46">
        <w:rPr>
          <w:rFonts w:hint="eastAsia"/>
          <w:sz w:val="28"/>
          <w:szCs w:val="28"/>
        </w:rPr>
        <w:t>，</w:t>
      </w:r>
      <w:r w:rsidR="00695907">
        <w:rPr>
          <w:rFonts w:hint="eastAsia"/>
          <w:sz w:val="28"/>
          <w:szCs w:val="28"/>
        </w:rPr>
        <w:t>不用则</w:t>
      </w:r>
      <w:r w:rsidR="00DA7AB9" w:rsidRPr="00A03B51">
        <w:rPr>
          <w:rFonts w:hint="eastAsia"/>
          <w:sz w:val="28"/>
          <w:szCs w:val="28"/>
        </w:rPr>
        <w:t>逾期作废。</w:t>
      </w:r>
    </w:p>
    <w:p w14:paraId="2F5181B9" w14:textId="77777777" w:rsidR="002A0E65" w:rsidRPr="00EB3BD8" w:rsidRDefault="002A0E65" w:rsidP="002A0E65">
      <w:pPr>
        <w:pStyle w:val="Default"/>
        <w:adjustRightInd/>
        <w:spacing w:line="360" w:lineRule="auto"/>
        <w:ind w:left="48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</w:t>
      </w:r>
      <w:r w:rsidRPr="00EB3BD8">
        <w:rPr>
          <w:rFonts w:hint="eastAsia"/>
          <w:sz w:val="28"/>
          <w:szCs w:val="28"/>
        </w:rPr>
        <w:t>江西</w:t>
      </w:r>
      <w:r w:rsidRPr="00EB3BD8">
        <w:rPr>
          <w:sz w:val="28"/>
          <w:szCs w:val="28"/>
        </w:rPr>
        <w:t>财经大学</w:t>
      </w:r>
      <w:r w:rsidRPr="00EB3BD8">
        <w:rPr>
          <w:rFonts w:hint="eastAsia"/>
          <w:sz w:val="28"/>
          <w:szCs w:val="28"/>
        </w:rPr>
        <w:t>会计</w:t>
      </w:r>
      <w:r w:rsidRPr="00EB3BD8">
        <w:rPr>
          <w:sz w:val="28"/>
          <w:szCs w:val="28"/>
        </w:rPr>
        <w:t>学院</w:t>
      </w:r>
    </w:p>
    <w:p w14:paraId="64EA718B" w14:textId="77777777" w:rsidR="002A0E65" w:rsidRPr="002A0E65" w:rsidRDefault="002A0E65" w:rsidP="002A0E65">
      <w:pPr>
        <w:pStyle w:val="Default"/>
        <w:adjustRightInd/>
        <w:spacing w:line="360" w:lineRule="auto"/>
        <w:ind w:left="48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</w:t>
      </w:r>
      <w:r w:rsidRPr="00EB3BD8">
        <w:rPr>
          <w:rFonts w:hint="eastAsia"/>
          <w:sz w:val="28"/>
          <w:szCs w:val="28"/>
        </w:rPr>
        <w:t>2020年</w:t>
      </w:r>
      <w:r>
        <w:rPr>
          <w:sz w:val="28"/>
          <w:szCs w:val="28"/>
        </w:rPr>
        <w:t>1</w:t>
      </w:r>
      <w:r w:rsidR="0089736D">
        <w:rPr>
          <w:sz w:val="28"/>
          <w:szCs w:val="28"/>
        </w:rPr>
        <w:t>1</w:t>
      </w:r>
      <w:r w:rsidRPr="00EB3BD8">
        <w:rPr>
          <w:rFonts w:hint="eastAsia"/>
          <w:sz w:val="28"/>
          <w:szCs w:val="28"/>
        </w:rPr>
        <w:t>月1日</w:t>
      </w:r>
    </w:p>
    <w:p w14:paraId="1112CB73" w14:textId="77777777" w:rsidR="00B35910" w:rsidRPr="00DA7AB9" w:rsidRDefault="00B35910"/>
    <w:sectPr w:rsidR="00B35910" w:rsidRPr="00DA7AB9" w:rsidSect="002C36DF">
      <w:pgSz w:w="11906" w:h="16838" w:code="9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E9364" w14:textId="77777777" w:rsidR="00EE23CE" w:rsidRDefault="00EE23CE" w:rsidP="00DA7AB9">
      <w:r>
        <w:separator/>
      </w:r>
    </w:p>
  </w:endnote>
  <w:endnote w:type="continuationSeparator" w:id="0">
    <w:p w14:paraId="2675BE33" w14:textId="77777777" w:rsidR="00EE23CE" w:rsidRDefault="00EE23CE" w:rsidP="00DA7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angSong_GB2312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B0E80" w14:textId="77777777" w:rsidR="00EE23CE" w:rsidRDefault="00EE23CE" w:rsidP="00DA7AB9">
      <w:r>
        <w:separator/>
      </w:r>
    </w:p>
  </w:footnote>
  <w:footnote w:type="continuationSeparator" w:id="0">
    <w:p w14:paraId="12D0A653" w14:textId="77777777" w:rsidR="00EE23CE" w:rsidRDefault="00EE23CE" w:rsidP="00DA7A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BC9"/>
    <w:rsid w:val="00004F0D"/>
    <w:rsid w:val="00040172"/>
    <w:rsid w:val="000E31D8"/>
    <w:rsid w:val="00114C6E"/>
    <w:rsid w:val="00136C6C"/>
    <w:rsid w:val="001533CB"/>
    <w:rsid w:val="001F0978"/>
    <w:rsid w:val="002609EA"/>
    <w:rsid w:val="00260A36"/>
    <w:rsid w:val="00277A10"/>
    <w:rsid w:val="002857ED"/>
    <w:rsid w:val="002A0E65"/>
    <w:rsid w:val="002A4335"/>
    <w:rsid w:val="002E19C3"/>
    <w:rsid w:val="002F70E7"/>
    <w:rsid w:val="0031051C"/>
    <w:rsid w:val="003421AA"/>
    <w:rsid w:val="003B452B"/>
    <w:rsid w:val="003C70D2"/>
    <w:rsid w:val="00433E4C"/>
    <w:rsid w:val="004359F3"/>
    <w:rsid w:val="00473EBA"/>
    <w:rsid w:val="00552CEC"/>
    <w:rsid w:val="005D6186"/>
    <w:rsid w:val="005E200B"/>
    <w:rsid w:val="00605115"/>
    <w:rsid w:val="00606080"/>
    <w:rsid w:val="0062129E"/>
    <w:rsid w:val="006414DD"/>
    <w:rsid w:val="00695907"/>
    <w:rsid w:val="006A5E85"/>
    <w:rsid w:val="006E0223"/>
    <w:rsid w:val="00700274"/>
    <w:rsid w:val="00703AC1"/>
    <w:rsid w:val="0076369E"/>
    <w:rsid w:val="007C3082"/>
    <w:rsid w:val="007C5511"/>
    <w:rsid w:val="007E2D39"/>
    <w:rsid w:val="007F5BC9"/>
    <w:rsid w:val="00837D94"/>
    <w:rsid w:val="008602A4"/>
    <w:rsid w:val="00874D46"/>
    <w:rsid w:val="0089736D"/>
    <w:rsid w:val="008F1EFA"/>
    <w:rsid w:val="0090220E"/>
    <w:rsid w:val="00945F62"/>
    <w:rsid w:val="00974A77"/>
    <w:rsid w:val="009D73E5"/>
    <w:rsid w:val="009F64E3"/>
    <w:rsid w:val="00A03B51"/>
    <w:rsid w:val="00A20139"/>
    <w:rsid w:val="00AD2B4E"/>
    <w:rsid w:val="00AD3714"/>
    <w:rsid w:val="00B25C9E"/>
    <w:rsid w:val="00B342F4"/>
    <w:rsid w:val="00B35910"/>
    <w:rsid w:val="00B37E8C"/>
    <w:rsid w:val="00B87C70"/>
    <w:rsid w:val="00BC7720"/>
    <w:rsid w:val="00BD1592"/>
    <w:rsid w:val="00C82872"/>
    <w:rsid w:val="00C93C91"/>
    <w:rsid w:val="00CD30A1"/>
    <w:rsid w:val="00D000EF"/>
    <w:rsid w:val="00D20C10"/>
    <w:rsid w:val="00D23AE1"/>
    <w:rsid w:val="00D33F86"/>
    <w:rsid w:val="00DA7AB9"/>
    <w:rsid w:val="00DD02DC"/>
    <w:rsid w:val="00DE2446"/>
    <w:rsid w:val="00E430E6"/>
    <w:rsid w:val="00EE23CE"/>
    <w:rsid w:val="00EF680E"/>
    <w:rsid w:val="00F066AD"/>
    <w:rsid w:val="00F1270F"/>
    <w:rsid w:val="00F91C8F"/>
    <w:rsid w:val="00F94DD0"/>
    <w:rsid w:val="00F9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E53046"/>
  <w15:chartTrackingRefBased/>
  <w15:docId w15:val="{25F9305E-7B78-4103-980E-7C5E06BA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7A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7A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A7AB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A7A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A7AB9"/>
    <w:rPr>
      <w:sz w:val="18"/>
      <w:szCs w:val="18"/>
    </w:rPr>
  </w:style>
  <w:style w:type="paragraph" w:customStyle="1" w:styleId="Default">
    <w:name w:val="Default"/>
    <w:rsid w:val="00DA7AB9"/>
    <w:pPr>
      <w:widowControl w:val="0"/>
      <w:autoSpaceDE w:val="0"/>
      <w:autoSpaceDN w:val="0"/>
      <w:adjustRightInd w:val="0"/>
    </w:pPr>
    <w:rPr>
      <w:rFonts w:ascii="FangSong_GB2312" w:eastAsia="FangSong_GB2312" w:cs="FangSong_GB2312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5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170</Words>
  <Characters>974</Characters>
  <Application>Microsoft Office Word</Application>
  <DocSecurity>0</DocSecurity>
  <Lines>8</Lines>
  <Paragraphs>2</Paragraphs>
  <ScaleCrop>false</ScaleCrop>
  <Company>Microsoft Corp.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zhl</dc:creator>
  <cp:keywords/>
  <dc:description/>
  <cp:lastModifiedBy>donghua zhou</cp:lastModifiedBy>
  <cp:revision>2</cp:revision>
  <dcterms:created xsi:type="dcterms:W3CDTF">2020-12-09T14:50:00Z</dcterms:created>
  <dcterms:modified xsi:type="dcterms:W3CDTF">2020-12-09T14:50:00Z</dcterms:modified>
</cp:coreProperties>
</file>